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附件18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茅台学院毕业设计（论文）综合成绩评定表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2762"/>
        <w:gridCol w:w="833"/>
        <w:gridCol w:w="3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题  目</w:t>
            </w:r>
          </w:p>
        </w:tc>
        <w:tc>
          <w:tcPr>
            <w:tcW w:w="677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27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31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系（部）</w:t>
            </w:r>
          </w:p>
        </w:tc>
        <w:tc>
          <w:tcPr>
            <w:tcW w:w="27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31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指导教师评分（百分制）：（30%）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评阅教师评分（百分制）：（20%）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答辩小组评分（百分制）：（50%）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三项累计总成绩（百分制）：（保留一位小数）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综合评定成绩（五级记分制）：（优秀、良好、中等、及格、不及格）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答辩委员会主任（签字）：             年      月       日</w:t>
            </w:r>
          </w:p>
        </w:tc>
      </w:tr>
    </w:tbl>
    <w:p>
      <w:pPr>
        <w:spacing w:line="360" w:lineRule="exact"/>
        <w:ind w:left="630" w:hanging="735" w:hangingChars="35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注：1.指导教师、评阅教师、答辩小组所给成绩一律采用百分制，并分别按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0%、20%、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0%记入总评成绩中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line="360" w:lineRule="exact"/>
        <w:ind w:left="630" w:hanging="735" w:hangingChars="35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2.总评成绩一律采用五级记分制，具体换算规定如下：优秀（90～100分）、良好（80～89分）、中等（70～79分）、及格（60～69分）、不及格（59分以下）。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3.系（部）留存。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9040E"/>
    <w:rsid w:val="013C631A"/>
    <w:rsid w:val="037F3B4D"/>
    <w:rsid w:val="11C453B8"/>
    <w:rsid w:val="127B5AB3"/>
    <w:rsid w:val="1A040507"/>
    <w:rsid w:val="2211663E"/>
    <w:rsid w:val="2BB434B9"/>
    <w:rsid w:val="2CF472C1"/>
    <w:rsid w:val="2FA34071"/>
    <w:rsid w:val="2FBD515D"/>
    <w:rsid w:val="33244A89"/>
    <w:rsid w:val="3709384D"/>
    <w:rsid w:val="37CF62F6"/>
    <w:rsid w:val="3AC02FEC"/>
    <w:rsid w:val="42AC0A76"/>
    <w:rsid w:val="47A14311"/>
    <w:rsid w:val="4BAE5419"/>
    <w:rsid w:val="4BB875D5"/>
    <w:rsid w:val="4E2F7BA9"/>
    <w:rsid w:val="5C582F8B"/>
    <w:rsid w:val="62D9040E"/>
    <w:rsid w:val="725D1008"/>
    <w:rsid w:val="763A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2020-04-07T07:25:00Z</dcterms:created>
  <dc:creator>如果爱上雨天</dc:creator>
  <cp:lastModifiedBy>Let Me Fly</cp:lastModifiedBy>
  <dcterms:modified xsi:type="dcterms:W3CDTF">2022-03-18T08:16:24Z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AB5CB4BEAB424A0D9A18323F09B60778</vt:lpwstr>
  </property>
</Properties>
</file>