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6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6"/>
          <w:lang w:val="en-US" w:eastAsia="zh-Hans"/>
        </w:rPr>
        <w:t>附件</w:t>
      </w:r>
      <w:r>
        <w:rPr>
          <w:rFonts w:hint="eastAsia" w:ascii="黑体" w:hAnsi="黑体" w:eastAsia="黑体" w:cs="黑体"/>
          <w:sz w:val="32"/>
          <w:szCs w:val="36"/>
          <w:lang w:eastAsia="zh-Hans"/>
        </w:rPr>
        <w:t>4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茅台学院</w:t>
      </w:r>
    </w:p>
    <w:p>
      <w:pPr>
        <w:kinsoku w:val="0"/>
        <w:overflowPunct w:val="0"/>
        <w:autoSpaceDE w:val="0"/>
        <w:autoSpaceDN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××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专业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××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级学生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××实习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  <w:t>实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  <w:t>习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  <w:t>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96"/>
          <w:szCs w:val="96"/>
          <w:lang w:eastAsia="zh-CN"/>
        </w:rPr>
        <w:t>案</w:t>
      </w:r>
    </w:p>
    <w:p>
      <w:pPr>
        <w:jc w:val="center"/>
        <w:rPr>
          <w:rFonts w:ascii="仿宋" w:hAnsi="仿宋" w:eastAsia="仿宋"/>
          <w:color w:val="000000"/>
          <w:sz w:val="44"/>
          <w:szCs w:val="28"/>
        </w:rPr>
      </w:pPr>
    </w:p>
    <w:p>
      <w:pPr>
        <w:jc w:val="center"/>
        <w:rPr>
          <w:rFonts w:ascii="仿宋" w:hAnsi="仿宋" w:eastAsia="仿宋"/>
          <w:color w:val="000000"/>
          <w:sz w:val="44"/>
          <w:szCs w:val="28"/>
        </w:rPr>
      </w:pPr>
    </w:p>
    <w:p>
      <w:pPr>
        <w:jc w:val="center"/>
        <w:rPr>
          <w:rFonts w:ascii="仿宋" w:hAnsi="仿宋" w:eastAsia="仿宋"/>
          <w:color w:val="000000"/>
          <w:sz w:val="44"/>
          <w:szCs w:val="28"/>
        </w:rPr>
      </w:pPr>
    </w:p>
    <w:p>
      <w:pPr>
        <w:tabs>
          <w:tab w:val="left" w:pos="2880"/>
        </w:tabs>
        <w:kinsoku w:val="0"/>
        <w:overflowPunct w:val="0"/>
        <w:autoSpaceDE w:val="0"/>
        <w:autoSpaceDN w:val="0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××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系</w:t>
      </w:r>
    </w:p>
    <w:p>
      <w:pPr>
        <w:tabs>
          <w:tab w:val="left" w:pos="2880"/>
        </w:tabs>
        <w:kinsoku w:val="0"/>
        <w:overflowPunct w:val="0"/>
        <w:autoSpaceDE w:val="0"/>
        <w:autoSpaceDN w:val="0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××年××月××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日</w:t>
      </w:r>
    </w:p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茅台学院××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专业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××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级学生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××实习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方案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0"/>
          <w:szCs w:val="40"/>
        </w:rPr>
      </w:pPr>
    </w:p>
    <w:p>
      <w:pPr>
        <w:numPr>
          <w:ilvl w:val="0"/>
          <w:numId w:val="1"/>
        </w:numPr>
        <w:ind w:left="630" w:leftChars="0" w:firstLineChars="0"/>
        <w:rPr>
          <w:rFonts w:hint="eastAsia" w:ascii="仿宋_GB2312" w:hAnsi="仿宋_GB2312" w:eastAsia="仿宋_GB2312" w:cs="仿宋_GB2312"/>
          <w:b/>
          <w:bCs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eastAsia="zh-CN"/>
        </w:rPr>
        <w:t>实习目的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 xml:space="preserve">    （结合课程目标，阐明通过实习要掌握哪些知识、方法和技能等）</w:t>
      </w:r>
    </w:p>
    <w:p>
      <w:pPr>
        <w:numPr>
          <w:ilvl w:val="0"/>
          <w:numId w:val="1"/>
        </w:numPr>
        <w:ind w:left="630" w:leftChars="0" w:firstLineChars="0"/>
        <w:rPr>
          <w:rFonts w:hint="eastAsia" w:ascii="仿宋_GB2312" w:hAnsi="仿宋_GB2312" w:eastAsia="仿宋_GB2312" w:cs="仿宋_GB2312"/>
          <w:b/>
          <w:bCs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eastAsia="zh-CN"/>
        </w:rPr>
        <w:t>实习内容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 xml:space="preserve">    （结合人才培养方案、实习大纲要求，合理设置实习内容和实习项目）</w:t>
      </w:r>
    </w:p>
    <w:p>
      <w:pPr>
        <w:numPr>
          <w:ilvl w:val="0"/>
          <w:numId w:val="1"/>
        </w:numPr>
        <w:ind w:left="630" w:leftChars="0" w:firstLineChars="0"/>
        <w:rPr>
          <w:rFonts w:hint="eastAsia" w:ascii="仿宋_GB2312" w:hAnsi="仿宋_GB2312" w:eastAsia="仿宋_GB2312" w:cs="仿宋_GB2312"/>
          <w:b/>
          <w:bCs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eastAsia="zh-CN"/>
        </w:rPr>
        <w:t>实习地点与实习时间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（介绍各实习基地，并列出相应实习基地的实习班级人数和实习时间，实习时间需与人才培养方案设置的周数一致）</w:t>
      </w:r>
    </w:p>
    <w:p>
      <w:pPr>
        <w:numPr>
          <w:ilvl w:val="0"/>
          <w:numId w:val="1"/>
        </w:numPr>
        <w:ind w:left="630" w:leftChars="0" w:firstLineChars="0"/>
        <w:rPr>
          <w:rFonts w:hint="default" w:ascii="仿宋_GB2312" w:hAnsi="仿宋_GB2312" w:eastAsia="仿宋_GB2312" w:cs="仿宋_GB2312"/>
          <w:b/>
          <w:bCs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实习安排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（实习具体安排，每天实习的具体内容）</w:t>
      </w:r>
    </w:p>
    <w:p>
      <w:pPr>
        <w:numPr>
          <w:ilvl w:val="0"/>
          <w:numId w:val="1"/>
        </w:numPr>
        <w:ind w:left="630" w:leftChars="0" w:firstLineChars="0"/>
        <w:rPr>
          <w:rFonts w:hint="eastAsia" w:ascii="仿宋_GB2312" w:hAnsi="仿宋_GB2312" w:eastAsia="仿宋_GB2312" w:cs="仿宋_GB2312"/>
          <w:b/>
          <w:bCs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eastAsia="zh-CN"/>
        </w:rPr>
        <w:t>实习分组和指导教师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（实习分组名单和各分组指导教师，按每35名学生左右，校外实习配备2名指导教师，校内实习配备1名指导教师。）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安全工作小组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（组长、成员及主要职责等）</w:t>
      </w:r>
    </w:p>
    <w:p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七、实习要求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（一）实习学生要求</w:t>
      </w:r>
    </w:p>
    <w:p>
      <w:pPr>
        <w:spacing w:after="0" w:line="540" w:lineRule="exact"/>
        <w:ind w:firstLine="600" w:firstLineChars="200"/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学生必须按照人才培养方案中设置的教学安排参加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，认真完成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任务，不能免修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after="0" w:line="540" w:lineRule="exact"/>
        <w:ind w:firstLine="600" w:firstLineChars="200"/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学生在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期间要严格遵守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所在单位的各项规章制度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after="0" w:line="540" w:lineRule="exact"/>
        <w:ind w:firstLine="600" w:firstLineChars="200"/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学生在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中，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要按时在校友邦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APP上进行签到，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按时完成实习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日志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周志月志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结束完成规定的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报告和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4.其他要求。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（二）指导教师要求</w:t>
      </w:r>
    </w:p>
    <w:p>
      <w:pPr>
        <w:spacing w:after="0" w:line="54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系（部）（教研室）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的安排与指导下，根据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大纲和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单位具体情况，拟定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教学计划；</w:t>
      </w:r>
    </w:p>
    <w:p>
      <w:pPr>
        <w:spacing w:after="0" w:line="54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开展学生思想教育、安全教育和纪律教育，尤其是重视对学生进行安全专题教育和管理，使学生树立听从指挥、服从安排、安全第一的意识，对违反安全规定或发生安全事故的学生要及时教育和处理，若因未对学生进行安全教育或疏于管理造成安全事故，要追究指导教师的相关责任；</w:t>
      </w:r>
    </w:p>
    <w:p>
      <w:pPr>
        <w:spacing w:after="0" w:line="54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向学生传授有关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知识，指导学生勤观摩、勤思考、勤动手，认真完成各项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工作任务，并做好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指导记录，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结束归档入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档案资料；</w:t>
      </w:r>
    </w:p>
    <w:p>
      <w:pPr>
        <w:spacing w:after="0" w:line="54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指导督促并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按时批阅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的实习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日志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周志月志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笔记、作业（作品）和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报告，与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单位一同做好学生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鉴定和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总结工作，制定学生成绩评定标准，及时评定学生成绩；</w:t>
      </w:r>
    </w:p>
    <w:p>
      <w:pPr>
        <w:spacing w:after="0" w:line="54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按照有关规定管理和使用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经费，节约开支；</w:t>
      </w:r>
    </w:p>
    <w:p>
      <w:pPr>
        <w:spacing w:after="0" w:line="540" w:lineRule="exact"/>
        <w:ind w:firstLine="600" w:firstLineChars="200"/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完成后及时整理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计划、总结、成绩登记表、学生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报告、教师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记录等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相关材料，按学期进行归档交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组织部门保存。同时提交由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系（部）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主管领导审阅同意后的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实习</w:t>
      </w: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总结交教务处存档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ind w:firstLine="600" w:firstLineChars="200"/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其他要求</w:t>
      </w:r>
      <w:r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  <w:t>⋯⋯⋯⋯⋯⋯</w:t>
      </w:r>
    </w:p>
    <w:p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八、注意事项</w:t>
      </w:r>
      <w:bookmarkStart w:id="0" w:name="_GoBack"/>
      <w:bookmarkEnd w:id="0"/>
    </w:p>
    <w:p>
      <w:pPr>
        <w:spacing w:after="0" w:line="540" w:lineRule="exact"/>
        <w:ind w:firstLine="600" w:firstLineChars="200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EFDA1B"/>
    <w:multiLevelType w:val="singleLevel"/>
    <w:tmpl w:val="D2EFDA1B"/>
    <w:lvl w:ilvl="0" w:tentative="0">
      <w:start w:val="1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YTYzNjNmZWU0MGE3YmU1MDdhM2Q0NGU0YTg3NDIifQ=="/>
  </w:docVars>
  <w:rsids>
    <w:rsidRoot w:val="00000000"/>
    <w:rsid w:val="04195BD3"/>
    <w:rsid w:val="068F341D"/>
    <w:rsid w:val="0C803A29"/>
    <w:rsid w:val="0F0D7A3E"/>
    <w:rsid w:val="145A11A9"/>
    <w:rsid w:val="169B30C4"/>
    <w:rsid w:val="1923731B"/>
    <w:rsid w:val="198C38F9"/>
    <w:rsid w:val="28B748D2"/>
    <w:rsid w:val="2C8F60B8"/>
    <w:rsid w:val="34754551"/>
    <w:rsid w:val="3B3B677C"/>
    <w:rsid w:val="3B55743C"/>
    <w:rsid w:val="4047011E"/>
    <w:rsid w:val="40C356DF"/>
    <w:rsid w:val="48B545A9"/>
    <w:rsid w:val="4AC907C5"/>
    <w:rsid w:val="4CA928C4"/>
    <w:rsid w:val="4F1453D4"/>
    <w:rsid w:val="5F3D74CB"/>
    <w:rsid w:val="63AE3EBE"/>
    <w:rsid w:val="6F952BEA"/>
    <w:rsid w:val="78B12916"/>
    <w:rsid w:val="78DF1820"/>
    <w:rsid w:val="79FC1309"/>
    <w:rsid w:val="7C5E4736"/>
    <w:rsid w:val="D7EB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858</Words>
  <Characters>871</Characters>
  <Lines>0</Lines>
  <Paragraphs>0</Paragraphs>
  <TotalTime>2</TotalTime>
  <ScaleCrop>false</ScaleCrop>
  <LinksUpToDate>false</LinksUpToDate>
  <CharactersWithSpaces>883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WPS_198536939</cp:lastModifiedBy>
  <cp:lastPrinted>2020-11-12T11:05:00Z</cp:lastPrinted>
  <dcterms:modified xsi:type="dcterms:W3CDTF">2023-03-09T08:18:18Z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11E4199B81164EC4940142EB8E04EB5A</vt:lpwstr>
  </property>
</Properties>
</file>