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2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Hans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eastAsia="zh-Hans"/>
        </w:rPr>
      </w:pPr>
      <w:bookmarkStart w:id="7" w:name="_GoBack"/>
      <w:bookmarkEnd w:id="7"/>
    </w:p>
    <w:p>
      <w:pPr>
        <w:jc w:val="center"/>
        <w:rPr>
          <w:rFonts w:ascii="华文行楷" w:hAnsi="宋体" w:eastAsia="华文行楷"/>
          <w:sz w:val="96"/>
          <w:szCs w:val="96"/>
        </w:rPr>
      </w:pPr>
      <w:r>
        <w:rPr>
          <w:rFonts w:hint="eastAsia" w:ascii="华文行楷" w:hAnsi="宋体" w:eastAsia="华文行楷"/>
          <w:sz w:val="96"/>
          <w:szCs w:val="96"/>
        </w:rPr>
        <w:t>茅台学院</w:t>
      </w:r>
    </w:p>
    <w:p>
      <w:pPr>
        <w:jc w:val="center"/>
        <w:rPr>
          <w:rFonts w:hint="eastAsia" w:ascii="楷体" w:hAnsi="楷体" w:eastAsia="楷体"/>
          <w:b/>
          <w:sz w:val="72"/>
          <w:szCs w:val="72"/>
          <w:lang w:val="en-US" w:eastAsia="zh-CN"/>
        </w:rPr>
      </w:pPr>
      <w:r>
        <w:rPr>
          <w:rFonts w:hint="eastAsia" w:ascii="楷体" w:hAnsi="楷体" w:eastAsia="楷体"/>
          <w:sz w:val="72"/>
          <w:szCs w:val="100"/>
        </w:rPr>
        <w:t>《XX》</w:t>
      </w:r>
      <w:r>
        <w:rPr>
          <w:rFonts w:hint="eastAsia" w:ascii="楷体" w:hAnsi="楷体" w:eastAsia="楷体"/>
          <w:b/>
          <w:sz w:val="72"/>
          <w:szCs w:val="72"/>
          <w:lang w:val="en-US" w:eastAsia="zh-CN"/>
        </w:rPr>
        <w:t>实习（实训）</w: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指导书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both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ascii="黑体" w:eastAsia="黑体"/>
          <w:b/>
          <w:sz w:val="36"/>
          <w:szCs w:val="36"/>
        </w:rPr>
        <w:t xml:space="preserve">                       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XX系（部）</w:t>
      </w:r>
      <w:r>
        <w:rPr>
          <w:rFonts w:hint="eastAsia" w:ascii="仿宋" w:hAnsi="仿宋" w:eastAsia="仿宋"/>
          <w:sz w:val="32"/>
          <w:szCs w:val="32"/>
        </w:rPr>
        <w:t>制</w:t>
      </w:r>
    </w:p>
    <w:p>
      <w:pPr>
        <w:jc w:val="center"/>
        <w:rPr>
          <w:rFonts w:ascii="仿宋" w:hAnsi="仿宋" w:eastAsia="仿宋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jc w:val="center"/>
      </w:pPr>
      <w:r>
        <w:rPr>
          <w:rFonts w:hint="eastAsia" w:ascii="方正小标宋简体" w:hAnsi="黑体" w:eastAsia="方正小标宋简体"/>
          <w:bCs/>
          <w:sz w:val="44"/>
          <w:szCs w:val="36"/>
        </w:rPr>
        <w:t>茅台学院《XX》实习</w:t>
      </w:r>
      <w:r>
        <w:rPr>
          <w:rFonts w:hint="eastAsia" w:ascii="方正小标宋简体" w:hAnsi="黑体" w:eastAsia="方正小标宋简体"/>
          <w:bCs/>
          <w:sz w:val="44"/>
          <w:szCs w:val="36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sz w:val="44"/>
          <w:szCs w:val="36"/>
          <w:lang w:val="en-US" w:eastAsia="zh-CN"/>
        </w:rPr>
        <w:t>实训</w:t>
      </w:r>
      <w:r>
        <w:rPr>
          <w:rFonts w:hint="eastAsia" w:ascii="方正小标宋简体" w:hAnsi="黑体" w:eastAsia="方正小标宋简体"/>
          <w:bCs/>
          <w:sz w:val="44"/>
          <w:szCs w:val="36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sz w:val="44"/>
          <w:szCs w:val="36"/>
        </w:rPr>
        <w:t>指导书</w:t>
      </w:r>
    </w:p>
    <w:tbl>
      <w:tblPr>
        <w:tblStyle w:val="1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    分</w:t>
            </w:r>
          </w:p>
        </w:tc>
        <w:tc>
          <w:tcPr>
            <w:tcW w:w="6033" w:type="dxa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实习（实训）周数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学时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33" w:type="dxa"/>
          </w:tcPr>
          <w:p>
            <w:pPr>
              <w:tabs>
                <w:tab w:val="left" w:pos="4395"/>
              </w:tabs>
              <w:spacing w:line="500" w:lineRule="exact"/>
              <w:ind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开设学期</w:t>
            </w:r>
          </w:p>
        </w:tc>
        <w:tc>
          <w:tcPr>
            <w:tcW w:w="6033" w:type="dxa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适应专业（方向）</w:t>
            </w:r>
          </w:p>
        </w:tc>
        <w:tc>
          <w:tcPr>
            <w:tcW w:w="6033" w:type="dxa"/>
          </w:tcPr>
          <w:p>
            <w:pPr>
              <w:pStyle w:val="12"/>
              <w:spacing w:before="0" w:beforeAutospacing="0" w:after="0" w:afterAutospacing="0" w:line="500" w:lineRule="exact"/>
              <w:ind w:firstLine="480" w:firstLineChars="200"/>
              <w:jc w:val="both"/>
              <w:textAlignment w:val="baseline"/>
              <w:rPr>
                <w:rFonts w:ascii="仿宋" w:hAnsi="仿宋" w:eastAsia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实习（实训）单位</w:t>
            </w:r>
          </w:p>
        </w:tc>
        <w:tc>
          <w:tcPr>
            <w:tcW w:w="6033" w:type="dxa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实习（实训）目的</w:t>
            </w:r>
          </w:p>
        </w:tc>
        <w:tc>
          <w:tcPr>
            <w:tcW w:w="6033" w:type="dxa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基本要求</w:t>
            </w:r>
          </w:p>
        </w:tc>
        <w:tc>
          <w:tcPr>
            <w:tcW w:w="6033" w:type="dxa"/>
          </w:tcPr>
          <w:p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实习（实训）地点</w:t>
            </w:r>
          </w:p>
        </w:tc>
        <w:tc>
          <w:tcPr>
            <w:tcW w:w="6033" w:type="dxa"/>
          </w:tcPr>
          <w:p>
            <w:pPr>
              <w:spacing w:line="5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目  录</w:t>
      </w:r>
    </w:p>
    <w:p>
      <w:pPr>
        <w:pStyle w:val="11"/>
        <w:tabs>
          <w:tab w:val="right" w:leader="dot" w:pos="8306"/>
        </w:tabs>
        <w:ind w:left="4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"_Toc1951"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一、目的和要求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1"/>
        <w:tabs>
          <w:tab w:val="right" w:leader="dot" w:pos="8306"/>
        </w:tabs>
        <w:ind w:left="44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\l "_Toc1875"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二、实习（实训）内容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6"/>
        <w:tabs>
          <w:tab w:val="right" w:leader="dot" w:pos="8306"/>
        </w:tabs>
        <w:ind w:left="88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\l "_Toc16604"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项目1：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…………………………………………………………………………</w:t>
      </w:r>
    </w:p>
    <w:p>
      <w:pPr>
        <w:pStyle w:val="11"/>
        <w:tabs>
          <w:tab w:val="right" w:leader="dot" w:pos="8306"/>
        </w:tabs>
        <w:ind w:left="44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\l "_Toc14195"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三、实习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方式和时间分配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1"/>
        <w:tabs>
          <w:tab w:val="right" w:leader="dot" w:pos="8306"/>
        </w:tabs>
        <w:ind w:left="44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\l "_Toc23874"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四、实习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1"/>
        <w:tabs>
          <w:tab w:val="right" w:leader="dot" w:pos="8306"/>
        </w:tabs>
        <w:ind w:left="44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\l "_Toc24290"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五、考核内容和考核办法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1"/>
        <w:tabs>
          <w:tab w:val="right" w:leader="dot" w:pos="8306"/>
        </w:tabs>
        <w:ind w:left="44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\l "_Toc8523"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六、其他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240" w:lineRule="auto"/>
        <w:jc w:val="center"/>
        <w:rPr>
          <w:b/>
          <w:bCs/>
          <w:sz w:val="36"/>
          <w:szCs w:val="36"/>
        </w:rPr>
        <w:sectPr>
          <w:footerReference r:id="rId6" w:type="default"/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</w:p>
    <w:p>
      <w:pPr>
        <w:pStyle w:val="3"/>
        <w:numPr>
          <w:ilvl w:val="0"/>
          <w:numId w:val="0"/>
        </w:numPr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bookmarkStart w:id="0" w:name="_Toc1951"/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ascii="黑体" w:hAnsi="黑体" w:eastAsia="黑体"/>
          <w:sz w:val="32"/>
          <w:szCs w:val="32"/>
        </w:rPr>
        <w:t>的和要求</w:t>
      </w:r>
      <w:bookmarkEnd w:id="0"/>
    </w:p>
    <w:p>
      <w:pPr>
        <w:pStyle w:val="3"/>
        <w:numPr>
          <w:ilvl w:val="0"/>
          <w:numId w:val="0"/>
        </w:numPr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bookmarkStart w:id="1" w:name="_Toc1875"/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实习（实训）</w:t>
      </w:r>
      <w:r>
        <w:rPr>
          <w:rFonts w:ascii="黑体" w:hAnsi="黑体" w:eastAsia="黑体"/>
          <w:sz w:val="32"/>
          <w:szCs w:val="32"/>
        </w:rPr>
        <w:t>内容</w:t>
      </w:r>
      <w:bookmarkEnd w:id="1"/>
    </w:p>
    <w:p>
      <w:pPr>
        <w:pStyle w:val="4"/>
        <w:ind w:firstLine="3360" w:firstLineChars="1200"/>
        <w:jc w:val="both"/>
        <w:rPr>
          <w:rFonts w:hint="default" w:ascii="楷体GB2312" w:hAnsi="仿宋" w:eastAsia="楷体GB2312"/>
          <w:u w:val="single"/>
          <w:lang w:val="en-US" w:eastAsia="zh-CN"/>
        </w:rPr>
      </w:pPr>
      <w:bookmarkStart w:id="2" w:name="_Toc16604"/>
      <w:r>
        <w:rPr>
          <w:rFonts w:hint="eastAsia" w:ascii="楷体GB2312" w:hAnsi="仿宋" w:eastAsia="楷体GB2312"/>
          <w:u w:val="single"/>
        </w:rPr>
        <w:t>项目1：</w:t>
      </w:r>
      <w:bookmarkEnd w:id="2"/>
      <w:r>
        <w:rPr>
          <w:rFonts w:hint="eastAsia" w:ascii="楷体GB2312" w:hAnsi="仿宋" w:eastAsia="楷体GB2312"/>
          <w:u w:val="single"/>
          <w:lang w:val="en-US" w:eastAsia="zh-CN"/>
        </w:rPr>
        <w:t xml:space="preserve">                   </w:t>
      </w:r>
    </w:p>
    <w:tbl>
      <w:tblPr>
        <w:tblStyle w:val="15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spacing w:after="0" w:line="500" w:lineRule="exac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项目学时</w:t>
            </w:r>
          </w:p>
        </w:tc>
        <w:tc>
          <w:tcPr>
            <w:tcW w:w="6694" w:type="dxa"/>
          </w:tcPr>
          <w:p>
            <w:pPr>
              <w:spacing w:after="0"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9" w:type="dxa"/>
          </w:tcPr>
          <w:p>
            <w:pPr>
              <w:spacing w:after="0" w:line="500" w:lineRule="exac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6694" w:type="dxa"/>
          </w:tcPr>
          <w:p>
            <w:pPr>
              <w:spacing w:after="0" w:line="500" w:lineRule="exact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spacing w:after="0" w:line="5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</w:p>
        </w:tc>
        <w:tc>
          <w:tcPr>
            <w:tcW w:w="6694" w:type="dxa"/>
          </w:tcPr>
          <w:p>
            <w:pPr>
              <w:spacing w:after="0"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spacing w:after="0" w:line="5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目的与要求</w:t>
            </w:r>
          </w:p>
        </w:tc>
        <w:tc>
          <w:tcPr>
            <w:tcW w:w="6694" w:type="dxa"/>
          </w:tcPr>
          <w:p>
            <w:pPr>
              <w:spacing w:after="0"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spacing w:after="0" w:line="5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6694" w:type="dxa"/>
          </w:tcPr>
          <w:p>
            <w:pPr>
              <w:spacing w:after="0"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spacing w:after="0" w:line="5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预期目标</w:t>
            </w:r>
          </w:p>
        </w:tc>
        <w:tc>
          <w:tcPr>
            <w:tcW w:w="6694" w:type="dxa"/>
          </w:tcPr>
          <w:p>
            <w:pPr>
              <w:spacing w:after="0"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spacing w:after="0"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注意事项</w:t>
            </w:r>
          </w:p>
        </w:tc>
        <w:tc>
          <w:tcPr>
            <w:tcW w:w="6694" w:type="dxa"/>
          </w:tcPr>
          <w:p>
            <w:pPr>
              <w:spacing w:after="0"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pPr>
        <w:pStyle w:val="3"/>
        <w:numPr>
          <w:ilvl w:val="0"/>
          <w:numId w:val="0"/>
        </w:numPr>
        <w:spacing w:before="156" w:beforeLines="50" w:after="156" w:afterLines="50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3" w:name="_Toc14195"/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bookmarkEnd w:id="3"/>
      <w:r>
        <w:rPr>
          <w:rFonts w:hint="eastAsia" w:ascii="黑体" w:hAnsi="黑体" w:eastAsia="黑体"/>
          <w:sz w:val="32"/>
          <w:szCs w:val="32"/>
          <w:lang w:val="en-US" w:eastAsia="zh-CN"/>
        </w:rPr>
        <w:t>实习（实训）方式及时间分配</w:t>
      </w:r>
    </w:p>
    <w:p>
      <w:pPr>
        <w:pStyle w:val="3"/>
        <w:numPr>
          <w:ilvl w:val="0"/>
          <w:numId w:val="0"/>
        </w:numPr>
        <w:spacing w:before="156" w:beforeLines="50" w:after="156" w:afterLines="5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4" w:name="_Toc23874"/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实习</w:t>
      </w:r>
      <w:bookmarkEnd w:id="4"/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实训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要求</w:t>
      </w:r>
    </w:p>
    <w:p>
      <w:pPr>
        <w:pStyle w:val="3"/>
        <w:numPr>
          <w:ilvl w:val="0"/>
          <w:numId w:val="0"/>
        </w:numPr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bookmarkStart w:id="5" w:name="_Toc24290"/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sz w:val="32"/>
          <w:szCs w:val="32"/>
        </w:rPr>
        <w:t>考核内容</w:t>
      </w:r>
      <w:r>
        <w:rPr>
          <w:rFonts w:hint="eastAsia" w:ascii="黑体" w:hAnsi="黑体" w:eastAsia="黑体"/>
          <w:sz w:val="32"/>
          <w:szCs w:val="32"/>
        </w:rPr>
        <w:t>和</w:t>
      </w:r>
      <w:r>
        <w:rPr>
          <w:rFonts w:ascii="黑体" w:hAnsi="黑体" w:eastAsia="黑体"/>
          <w:sz w:val="32"/>
          <w:szCs w:val="32"/>
        </w:rPr>
        <w:t>考核办法</w:t>
      </w:r>
      <w:bookmarkEnd w:id="5"/>
    </w:p>
    <w:p>
      <w:pPr>
        <w:pStyle w:val="3"/>
        <w:numPr>
          <w:ilvl w:val="0"/>
          <w:numId w:val="0"/>
        </w:numPr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bookmarkStart w:id="6" w:name="_Toc8523"/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其他</w:t>
      </w:r>
      <w:bookmarkEnd w:id="6"/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before="156" w:beforeLines="50" w:after="156" w:afterLines="50" w:line="500" w:lineRule="exact"/>
        <w:ind w:firstLine="640" w:firstLineChars="200"/>
        <w:jc w:val="both"/>
        <w:rPr>
          <w:rFonts w:ascii="仿宋GB2312" w:hAnsi="仿宋" w:eastAsia="仿宋GB2312"/>
          <w:sz w:val="32"/>
          <w:szCs w:val="28"/>
        </w:rPr>
      </w:pPr>
    </w:p>
    <w:p>
      <w:pPr>
        <w:spacing w:before="156" w:beforeLines="50" w:after="156" w:afterLines="50" w:line="500" w:lineRule="exact"/>
        <w:ind w:firstLine="640" w:firstLineChars="200"/>
        <w:jc w:val="both"/>
        <w:rPr>
          <w:rFonts w:ascii="仿宋GB2312" w:hAnsi="仿宋" w:eastAsia="仿宋GB2312"/>
          <w:sz w:val="32"/>
          <w:szCs w:val="28"/>
        </w:rPr>
      </w:pPr>
    </w:p>
    <w:p>
      <w:pPr>
        <w:spacing w:before="156" w:beforeLines="50" w:after="156" w:afterLines="50" w:line="500" w:lineRule="exact"/>
        <w:ind w:firstLine="640" w:firstLineChars="200"/>
        <w:jc w:val="both"/>
        <w:rPr>
          <w:rFonts w:ascii="仿宋GB2312" w:hAnsi="仿宋" w:eastAsia="仿宋GB2312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jc w:val="both"/>
        <w:rPr>
          <w:rFonts w:hint="eastAsia" w:ascii="仿宋GB2312" w:hAnsi="仿宋" w:eastAsia="仿宋GB2312"/>
          <w:sz w:val="32"/>
          <w:szCs w:val="28"/>
          <w:lang w:eastAsia="zh-CN"/>
        </w:rPr>
      </w:pPr>
    </w:p>
    <w:sectPr>
      <w:pgSz w:w="11906" w:h="16838"/>
      <w:pgMar w:top="1080" w:right="1043" w:bottom="1080" w:left="1213" w:header="851" w:footer="45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GB2312">
    <w:altName w:val="楷体_GB2312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50350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BA"/>
    <w:rsid w:val="000504D2"/>
    <w:rsid w:val="00090899"/>
    <w:rsid w:val="000D662E"/>
    <w:rsid w:val="00130BEF"/>
    <w:rsid w:val="0014372F"/>
    <w:rsid w:val="00145438"/>
    <w:rsid w:val="00246CCA"/>
    <w:rsid w:val="002652EE"/>
    <w:rsid w:val="002D237B"/>
    <w:rsid w:val="002D6DAC"/>
    <w:rsid w:val="00304106"/>
    <w:rsid w:val="00315951"/>
    <w:rsid w:val="0033498A"/>
    <w:rsid w:val="003716AA"/>
    <w:rsid w:val="00393857"/>
    <w:rsid w:val="00410F82"/>
    <w:rsid w:val="004223BC"/>
    <w:rsid w:val="00433646"/>
    <w:rsid w:val="004432C2"/>
    <w:rsid w:val="004708A1"/>
    <w:rsid w:val="00486662"/>
    <w:rsid w:val="00490F31"/>
    <w:rsid w:val="004C24A9"/>
    <w:rsid w:val="004C70F8"/>
    <w:rsid w:val="004E5A7D"/>
    <w:rsid w:val="004E7D3C"/>
    <w:rsid w:val="0056588A"/>
    <w:rsid w:val="00571D1F"/>
    <w:rsid w:val="005C5655"/>
    <w:rsid w:val="005C5A90"/>
    <w:rsid w:val="005F3B5D"/>
    <w:rsid w:val="005F6B2B"/>
    <w:rsid w:val="0061245C"/>
    <w:rsid w:val="00620FB9"/>
    <w:rsid w:val="0064008B"/>
    <w:rsid w:val="00642BA9"/>
    <w:rsid w:val="00662D31"/>
    <w:rsid w:val="006B7DC4"/>
    <w:rsid w:val="0071301D"/>
    <w:rsid w:val="00725E80"/>
    <w:rsid w:val="00775390"/>
    <w:rsid w:val="00793EA4"/>
    <w:rsid w:val="007F7050"/>
    <w:rsid w:val="00813F93"/>
    <w:rsid w:val="00823681"/>
    <w:rsid w:val="00842AE7"/>
    <w:rsid w:val="00853D59"/>
    <w:rsid w:val="00871E1C"/>
    <w:rsid w:val="008C2BD4"/>
    <w:rsid w:val="008D0882"/>
    <w:rsid w:val="00920A78"/>
    <w:rsid w:val="00937009"/>
    <w:rsid w:val="009820A1"/>
    <w:rsid w:val="009D3427"/>
    <w:rsid w:val="00A306CF"/>
    <w:rsid w:val="00A7062A"/>
    <w:rsid w:val="00A84CBA"/>
    <w:rsid w:val="00AB3F4D"/>
    <w:rsid w:val="00B0569E"/>
    <w:rsid w:val="00B272A9"/>
    <w:rsid w:val="00BF6975"/>
    <w:rsid w:val="00C0032C"/>
    <w:rsid w:val="00C35178"/>
    <w:rsid w:val="00C572C6"/>
    <w:rsid w:val="00D52EC3"/>
    <w:rsid w:val="00DF1A18"/>
    <w:rsid w:val="00E1741E"/>
    <w:rsid w:val="00E71170"/>
    <w:rsid w:val="00EB2DDD"/>
    <w:rsid w:val="00F17639"/>
    <w:rsid w:val="00F41641"/>
    <w:rsid w:val="00FD675B"/>
    <w:rsid w:val="019032EA"/>
    <w:rsid w:val="02AA0B8B"/>
    <w:rsid w:val="03A17506"/>
    <w:rsid w:val="048B09F8"/>
    <w:rsid w:val="050145D7"/>
    <w:rsid w:val="09183260"/>
    <w:rsid w:val="09CD374E"/>
    <w:rsid w:val="0C261B29"/>
    <w:rsid w:val="0C3D2550"/>
    <w:rsid w:val="10177CCE"/>
    <w:rsid w:val="10B60522"/>
    <w:rsid w:val="121934E0"/>
    <w:rsid w:val="15BB3758"/>
    <w:rsid w:val="15E71DBD"/>
    <w:rsid w:val="15EC4DE7"/>
    <w:rsid w:val="176F33E9"/>
    <w:rsid w:val="18D26934"/>
    <w:rsid w:val="1A2F607D"/>
    <w:rsid w:val="1C27555C"/>
    <w:rsid w:val="1D3136AD"/>
    <w:rsid w:val="1E515873"/>
    <w:rsid w:val="1F8C40F0"/>
    <w:rsid w:val="20D97661"/>
    <w:rsid w:val="24492A3E"/>
    <w:rsid w:val="28DA0394"/>
    <w:rsid w:val="2A970072"/>
    <w:rsid w:val="2B05092F"/>
    <w:rsid w:val="2C263B7A"/>
    <w:rsid w:val="2ED20388"/>
    <w:rsid w:val="2F185FC7"/>
    <w:rsid w:val="30B90A6F"/>
    <w:rsid w:val="326743B0"/>
    <w:rsid w:val="340C0ABC"/>
    <w:rsid w:val="341806F0"/>
    <w:rsid w:val="34856CD4"/>
    <w:rsid w:val="355A6265"/>
    <w:rsid w:val="36BC2A64"/>
    <w:rsid w:val="4009271B"/>
    <w:rsid w:val="453D5940"/>
    <w:rsid w:val="46E42594"/>
    <w:rsid w:val="4789271D"/>
    <w:rsid w:val="512C65F1"/>
    <w:rsid w:val="539F0D60"/>
    <w:rsid w:val="56184DAA"/>
    <w:rsid w:val="564532E5"/>
    <w:rsid w:val="5B63473B"/>
    <w:rsid w:val="626625F4"/>
    <w:rsid w:val="66AB5F17"/>
    <w:rsid w:val="67AE5036"/>
    <w:rsid w:val="683C5539"/>
    <w:rsid w:val="743C12FD"/>
    <w:rsid w:val="75EE6F99"/>
    <w:rsid w:val="76F970A0"/>
    <w:rsid w:val="7D817A79"/>
    <w:rsid w:val="BBB9A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aps/>
      <w:sz w:val="36"/>
      <w:szCs w:val="36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20" w:after="0" w:line="240" w:lineRule="auto"/>
      <w:outlineLvl w:val="2"/>
    </w:pPr>
    <w:rPr>
      <w:rFonts w:asciiTheme="majorHAnsi" w:hAnsiTheme="majorHAnsi" w:eastAsiaTheme="majorEastAsia" w:cstheme="majorBidi"/>
      <w:smallCap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unhideWhenUsed/>
    <w:qFormat/>
    <w:uiPriority w:val="99"/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aps/>
      <w:kern w:val="0"/>
      <w:sz w:val="36"/>
      <w:szCs w:val="36"/>
    </w:rPr>
  </w:style>
  <w:style w:type="character" w:customStyle="1" w:styleId="20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caps/>
      <w:kern w:val="0"/>
      <w:sz w:val="28"/>
      <w:szCs w:val="28"/>
    </w:rPr>
  </w:style>
  <w:style w:type="character" w:customStyle="1" w:styleId="21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smallCaps/>
      <w:kern w:val="0"/>
      <w:sz w:val="28"/>
      <w:szCs w:val="2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6"/>
    <w:link w:val="9"/>
    <w:qFormat/>
    <w:uiPriority w:val="99"/>
    <w:rPr>
      <w:kern w:val="0"/>
      <w:sz w:val="18"/>
      <w:szCs w:val="18"/>
    </w:rPr>
  </w:style>
  <w:style w:type="character" w:customStyle="1" w:styleId="24">
    <w:name w:val="页脚 字符"/>
    <w:basedOn w:val="16"/>
    <w:link w:val="8"/>
    <w:qFormat/>
    <w:uiPriority w:val="99"/>
    <w:rPr>
      <w:kern w:val="0"/>
      <w:sz w:val="18"/>
      <w:szCs w:val="18"/>
    </w:rPr>
  </w:style>
  <w:style w:type="character" w:customStyle="1" w:styleId="25">
    <w:name w:val="批注文字 字符"/>
    <w:basedOn w:val="16"/>
    <w:link w:val="5"/>
    <w:qFormat/>
    <w:uiPriority w:val="99"/>
    <w:rPr>
      <w:sz w:val="22"/>
      <w:szCs w:val="22"/>
    </w:rPr>
  </w:style>
  <w:style w:type="character" w:customStyle="1" w:styleId="26">
    <w:name w:val="批注主题 字符"/>
    <w:basedOn w:val="25"/>
    <w:link w:val="13"/>
    <w:semiHidden/>
    <w:qFormat/>
    <w:uiPriority w:val="99"/>
    <w:rPr>
      <w:b/>
      <w:bCs/>
      <w:sz w:val="22"/>
      <w:szCs w:val="22"/>
    </w:rPr>
  </w:style>
  <w:style w:type="character" w:customStyle="1" w:styleId="27">
    <w:name w:val="批注框文本 字符"/>
    <w:basedOn w:val="16"/>
    <w:link w:val="7"/>
    <w:semiHidden/>
    <w:qFormat/>
    <w:uiPriority w:val="99"/>
    <w:rPr>
      <w:sz w:val="18"/>
      <w:szCs w:val="18"/>
    </w:rPr>
  </w:style>
  <w:style w:type="character" w:customStyle="1" w:styleId="28">
    <w:name w:val="font61"/>
    <w:basedOn w:val="1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9">
    <w:name w:val="font7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31"/>
    <w:basedOn w:val="16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31">
    <w:name w:val="font81"/>
    <w:basedOn w:val="1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2">
    <w:name w:val="font01"/>
    <w:basedOn w:val="1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3">
    <w:name w:val="font9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12"/>
    <w:basedOn w:val="16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36">
    <w:name w:val="font5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44"/>
      <w:szCs w:val="44"/>
      <w:u w:val="none"/>
    </w:rPr>
  </w:style>
  <w:style w:type="character" w:customStyle="1" w:styleId="37">
    <w:name w:val="font12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3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1189</Words>
  <Characters>6781</Characters>
  <Lines>56</Lines>
  <Paragraphs>15</Paragraphs>
  <TotalTime>1</TotalTime>
  <ScaleCrop>false</ScaleCrop>
  <LinksUpToDate>false</LinksUpToDate>
  <CharactersWithSpaces>7955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1801758988@qq.com</dc:creator>
  <cp:lastModifiedBy>WPS_198536939</cp:lastModifiedBy>
  <cp:lastPrinted>2021-04-14T16:35:00Z</cp:lastPrinted>
  <dcterms:modified xsi:type="dcterms:W3CDTF">2023-02-27T11:54:06Z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A0FC11A6942E4B3A932F4FA270009EDC</vt:lpwstr>
  </property>
</Properties>
</file>