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4"/>
        <w:tblW w:w="88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326"/>
        <w:gridCol w:w="1995"/>
        <w:gridCol w:w="2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41" w:type="dxa"/>
            <w:gridSpan w:val="4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等线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团支部结对共建名额分配表（2023年）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  <w:lang w:val="en-US" w:eastAsia="zh-CN"/>
              </w:rPr>
              <w:t>系  部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  <w:lang w:val="en-US" w:eastAsia="zh-CN"/>
              </w:rPr>
              <w:t xml:space="preserve">团支部数量     </w:t>
            </w: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  <w:t>（不含2019级）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结对团支部名额</w:t>
            </w:r>
          </w:p>
          <w:p>
            <w:pPr>
              <w:jc w:val="center"/>
              <w:rPr>
                <w:rFonts w:hint="default" w:ascii="黑体" w:hAnsi="黑体" w:eastAsia="黑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（不低于，可多报）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酿酒工程系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食品科学与工程系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z w:val="32"/>
                <w:szCs w:val="32"/>
                <w:lang w:val="en-US" w:eastAsia="zh-CN"/>
              </w:rPr>
              <w:t>资源环境系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酿酒工程自动化系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工商管理系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旅游管理系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107</w:t>
            </w: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32"/>
                <w:szCs w:val="32"/>
                <w:lang w:val="en-US" w:eastAsia="zh-CN"/>
              </w:rPr>
              <w:t>67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MWI2ZWY5MDQzM2U0NTNkY2U1ZDExMDM4YzAwNTcifQ=="/>
  </w:docVars>
  <w:rsids>
    <w:rsidRoot w:val="0096512A"/>
    <w:rsid w:val="00116964"/>
    <w:rsid w:val="008A2EBC"/>
    <w:rsid w:val="0096512A"/>
    <w:rsid w:val="009B2975"/>
    <w:rsid w:val="00BF4659"/>
    <w:rsid w:val="00CA0F52"/>
    <w:rsid w:val="00EE2ADC"/>
    <w:rsid w:val="00EF2628"/>
    <w:rsid w:val="00FF3086"/>
    <w:rsid w:val="0535579F"/>
    <w:rsid w:val="2C844D29"/>
    <w:rsid w:val="5DC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109</Characters>
  <Lines>3</Lines>
  <Paragraphs>1</Paragraphs>
  <TotalTime>8</TotalTime>
  <ScaleCrop>false</ScaleCrop>
  <LinksUpToDate>false</LinksUpToDate>
  <CharactersWithSpaces>111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2023-02-24T04:03:00Z</dcterms:created>
  <dc:creator>dell</dc:creator>
  <cp:lastModifiedBy>Yan-kika</cp:lastModifiedBy>
  <cp:lastPrinted>2023-02-27T00:39:00Z</cp:lastPrinted>
  <dcterms:modified xsi:type="dcterms:W3CDTF">2023-03-08T03:19:56Z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E7787F6BE155419E9656239216E3178E</vt:lpwstr>
  </property>
</Properties>
</file>