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22"/>
        </w:tabs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Spec="center" w:tblpY="1317"/>
        <w:tblOverlap w:val="never"/>
        <w:tblW w:w="4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5162"/>
        <w:gridCol w:w="1034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pct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</w:t>
            </w:r>
          </w:p>
        </w:tc>
        <w:tc>
          <w:tcPr>
            <w:tcW w:w="3006" w:type="pct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评分细则</w:t>
            </w:r>
          </w:p>
        </w:tc>
        <w:tc>
          <w:tcPr>
            <w:tcW w:w="602" w:type="pct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分值</w:t>
            </w:r>
          </w:p>
        </w:tc>
        <w:tc>
          <w:tcPr>
            <w:tcW w:w="686" w:type="pct"/>
          </w:tcPr>
          <w:p>
            <w:pPr>
              <w:jc w:val="center"/>
              <w:outlineLvl w:val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30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选题新颖有创意。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视频内容富有感染力。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能体现寝室氛围好，寝室成员团结友爱。（10分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4.普通话标准，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表现有感染力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。（10分）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分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质量</w:t>
            </w:r>
          </w:p>
        </w:tc>
        <w:tc>
          <w:tcPr>
            <w:tcW w:w="3006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画面清晰，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画音同步，无水印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字幕无错别字。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</w:rPr>
              <w:t>视频须横屏拍摄，视频比例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>符合要求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。（20分）</w:t>
            </w:r>
            <w:bookmarkStart w:id="0" w:name="_GoBack"/>
            <w:bookmarkEnd w:id="0"/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40分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300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1.可以展现寝室风采。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寝室成员精神面貌好，积极向上。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20分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寝室号</w:t>
            </w:r>
          </w:p>
        </w:tc>
        <w:tc>
          <w:tcPr>
            <w:tcW w:w="30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6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总分</w:t>
            </w:r>
          </w:p>
        </w:tc>
        <w:tc>
          <w:tcPr>
            <w:tcW w:w="6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tabs>
          <w:tab w:val="left" w:pos="2022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寝室风采展评分表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NTI4MjAxOThhNjg0YTg4YzlkNDY0MjliMDY1ZjUifQ=="/>
  </w:docVars>
  <w:rsids>
    <w:rsidRoot w:val="7D50771C"/>
    <w:rsid w:val="2CD930DF"/>
    <w:rsid w:val="54407B78"/>
    <w:rsid w:val="6C81471B"/>
    <w:rsid w:val="7D50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188</Characters>
  <Lines>0</Lines>
  <Paragraphs>0</Paragraphs>
  <TotalTime>1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2023-05-09T01:57:00Z</dcterms:created>
  <dc:creator>Gray777</dc:creator>
  <cp:lastModifiedBy>Gray777</cp:lastModifiedBy>
  <cp:lastPrinted>2023-05-10T02:03:00Z</cp:lastPrinted>
  <dcterms:modified xsi:type="dcterms:W3CDTF">2023-05-10T07:01:39Z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18FA941F301A4640BBB67AC639A03E37_11</vt:lpwstr>
  </property>
</Properties>
</file>