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306" w:rsidRPr="00A50893" w:rsidRDefault="002135D8" w:rsidP="00A87306">
      <w:pPr>
        <w:spacing w:line="576" w:lineRule="exact"/>
        <w:jc w:val="center"/>
        <w:rPr>
          <w:rFonts w:ascii="方正小标宋简体" w:eastAsia="方正小标宋简体"/>
          <w:color w:val="FF0000"/>
          <w:sz w:val="52"/>
          <w:szCs w:val="52"/>
        </w:rPr>
      </w:pPr>
      <w:r>
        <w:rPr>
          <w:rFonts w:ascii="方正小标宋简体" w:eastAsia="方正小标宋简体" w:hint="eastAsia"/>
          <w:color w:val="FF0000"/>
          <w:sz w:val="52"/>
          <w:szCs w:val="52"/>
        </w:rPr>
        <w:t>共青</w:t>
      </w:r>
      <w:r w:rsidR="00A87306" w:rsidRPr="00A50893">
        <w:rPr>
          <w:rFonts w:ascii="方正小标宋简体" w:eastAsia="方正小标宋简体" w:hint="eastAsia"/>
          <w:color w:val="FF0000"/>
          <w:sz w:val="52"/>
          <w:szCs w:val="52"/>
        </w:rPr>
        <w:t>团茅台学院委员会</w:t>
      </w:r>
      <w:r w:rsidR="00A50893" w:rsidRPr="00A50893">
        <w:rPr>
          <w:rFonts w:ascii="方正小标宋简体" w:eastAsia="方正小标宋简体" w:hint="eastAsia"/>
          <w:color w:val="FF0000"/>
          <w:sz w:val="52"/>
          <w:szCs w:val="52"/>
        </w:rPr>
        <w:t>文件</w:t>
      </w:r>
    </w:p>
    <w:p w:rsidR="00A87306" w:rsidRPr="00A87306" w:rsidRDefault="00A87306" w:rsidP="00A87306">
      <w:pPr>
        <w:spacing w:line="576" w:lineRule="exact"/>
        <w:jc w:val="center"/>
        <w:rPr>
          <w:rFonts w:ascii="方正小标宋简体" w:eastAsia="方正小标宋简体"/>
          <w:color w:val="FF0000"/>
          <w:w w:val="79"/>
          <w:sz w:val="52"/>
          <w:szCs w:val="44"/>
        </w:rPr>
      </w:pPr>
    </w:p>
    <w:p w:rsidR="00A87306" w:rsidRDefault="00A87306" w:rsidP="001A274B">
      <w:pPr>
        <w:spacing w:line="420" w:lineRule="exact"/>
        <w:jc w:val="center"/>
        <w:rPr>
          <w:rFonts w:ascii="楷体" w:eastAsia="楷体" w:hAnsi="楷体" w:cs="FangSong_GB2312-Identity-H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Times New Roman" w:cs="Times New Roman" w:hint="eastAsia"/>
          <w:spacing w:val="10"/>
          <w:sz w:val="32"/>
          <w:szCs w:val="32"/>
        </w:rPr>
        <w:t>茅院团发〔201</w:t>
      </w:r>
      <w:r w:rsidR="00066148">
        <w:rPr>
          <w:rFonts w:ascii="仿宋_GB2312" w:eastAsia="仿宋_GB2312" w:hAnsi="Times New Roman" w:cs="Times New Roman" w:hint="eastAsia"/>
          <w:spacing w:val="10"/>
          <w:sz w:val="32"/>
          <w:szCs w:val="32"/>
        </w:rPr>
        <w:t>9</w:t>
      </w:r>
      <w:r>
        <w:rPr>
          <w:rFonts w:ascii="仿宋_GB2312" w:eastAsia="仿宋_GB2312" w:hAnsi="Times New Roman" w:cs="Times New Roman" w:hint="eastAsia"/>
          <w:spacing w:val="10"/>
          <w:sz w:val="32"/>
          <w:szCs w:val="32"/>
        </w:rPr>
        <w:t>〕</w:t>
      </w:r>
      <w:r w:rsidR="001A274B">
        <w:rPr>
          <w:rFonts w:ascii="仿宋_GB2312" w:eastAsia="仿宋_GB2312" w:hAnsi="Times New Roman" w:cs="Times New Roman"/>
          <w:spacing w:val="10"/>
          <w:sz w:val="32"/>
          <w:szCs w:val="32"/>
        </w:rPr>
        <w:t>20</w:t>
      </w:r>
      <w:r>
        <w:rPr>
          <w:rFonts w:ascii="仿宋_GB2312" w:eastAsia="仿宋_GB2312" w:hAnsi="Times New Roman" w:cs="Times New Roman" w:hint="eastAsia"/>
          <w:spacing w:val="10"/>
          <w:sz w:val="32"/>
          <w:szCs w:val="32"/>
        </w:rPr>
        <w:t>号</w:t>
      </w:r>
    </w:p>
    <w:p w:rsidR="00A87306" w:rsidRDefault="00A87306" w:rsidP="00A87306">
      <w:pPr>
        <w:kinsoku w:val="0"/>
        <w:overflowPunct w:val="0"/>
        <w:autoSpaceDE w:val="0"/>
        <w:autoSpaceDN w:val="0"/>
        <w:spacing w:before="3"/>
        <w:rPr>
          <w:rFonts w:ascii="宋体" w:eastAsia="宋体" w:hAnsi="Times New Roman" w:cs="宋体"/>
          <w:szCs w:val="21"/>
        </w:rPr>
      </w:pPr>
      <w:r>
        <w:rPr>
          <w:rFonts w:ascii="Tahoma" w:eastAsia="微软雅黑" w:hAnsi="Tahom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3701415</wp:posOffset>
                </wp:positionH>
                <wp:positionV relativeFrom="paragraph">
                  <wp:posOffset>43815</wp:posOffset>
                </wp:positionV>
                <wp:extent cx="299085" cy="296545"/>
                <wp:effectExtent l="0" t="0" r="5715" b="8255"/>
                <wp:wrapNone/>
                <wp:docPr id="21" name="组合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296545"/>
                          <a:chOff x="5829" y="-729"/>
                          <a:chExt cx="471" cy="467"/>
                        </a:xfrm>
                      </wpg:grpSpPr>
                      <wpg:grpSp>
                        <wpg:cNvPr id="22" name="Group 7"/>
                        <wpg:cNvGrpSpPr>
                          <a:grpSpLocks/>
                        </wpg:cNvGrpSpPr>
                        <wpg:grpSpPr bwMode="auto">
                          <a:xfrm>
                            <a:off x="5836" y="-722"/>
                            <a:ext cx="456" cy="452"/>
                            <a:chOff x="5836" y="-722"/>
                            <a:chExt cx="456" cy="452"/>
                          </a:xfrm>
                        </wpg:grpSpPr>
                        <wps:wsp>
                          <wps:cNvPr id="23" name="Freeform 8"/>
                          <wps:cNvSpPr>
                            <a:spLocks/>
                          </wps:cNvSpPr>
                          <wps:spPr bwMode="auto">
                            <a:xfrm>
                              <a:off x="5836" y="-722"/>
                              <a:ext cx="456" cy="452"/>
                            </a:xfrm>
                            <a:custGeom>
                              <a:avLst/>
                              <a:gdLst>
                                <a:gd name="T0" fmla="*/ 455 w 456"/>
                                <a:gd name="T1" fmla="*/ 172 h 452"/>
                                <a:gd name="T2" fmla="*/ 0 w 456"/>
                                <a:gd name="T3" fmla="*/ 172 h 452"/>
                                <a:gd name="T4" fmla="*/ 143 w 456"/>
                                <a:gd name="T5" fmla="*/ 278 h 452"/>
                                <a:gd name="T6" fmla="*/ 91 w 456"/>
                                <a:gd name="T7" fmla="*/ 451 h 452"/>
                                <a:gd name="T8" fmla="*/ 230 w 456"/>
                                <a:gd name="T9" fmla="*/ 345 h 452"/>
                                <a:gd name="T10" fmla="*/ 332 w 456"/>
                                <a:gd name="T11" fmla="*/ 345 h 452"/>
                                <a:gd name="T12" fmla="*/ 311 w 456"/>
                                <a:gd name="T13" fmla="*/ 278 h 452"/>
                                <a:gd name="T14" fmla="*/ 455 w 456"/>
                                <a:gd name="T15" fmla="*/ 172 h 4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56" h="452">
                                  <a:moveTo>
                                    <a:pt x="455" y="172"/>
                                  </a:moveTo>
                                  <a:lnTo>
                                    <a:pt x="0" y="172"/>
                                  </a:lnTo>
                                  <a:lnTo>
                                    <a:pt x="143" y="278"/>
                                  </a:lnTo>
                                  <a:lnTo>
                                    <a:pt x="91" y="451"/>
                                  </a:lnTo>
                                  <a:lnTo>
                                    <a:pt x="230" y="345"/>
                                  </a:lnTo>
                                  <a:lnTo>
                                    <a:pt x="332" y="345"/>
                                  </a:lnTo>
                                  <a:lnTo>
                                    <a:pt x="311" y="278"/>
                                  </a:lnTo>
                                  <a:lnTo>
                                    <a:pt x="455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9"/>
                          <wps:cNvSpPr>
                            <a:spLocks/>
                          </wps:cNvSpPr>
                          <wps:spPr bwMode="auto">
                            <a:xfrm>
                              <a:off x="5836" y="-722"/>
                              <a:ext cx="456" cy="452"/>
                            </a:xfrm>
                            <a:custGeom>
                              <a:avLst/>
                              <a:gdLst>
                                <a:gd name="T0" fmla="*/ 332 w 456"/>
                                <a:gd name="T1" fmla="*/ 345 h 452"/>
                                <a:gd name="T2" fmla="*/ 230 w 456"/>
                                <a:gd name="T3" fmla="*/ 345 h 452"/>
                                <a:gd name="T4" fmla="*/ 364 w 456"/>
                                <a:gd name="T5" fmla="*/ 451 h 452"/>
                                <a:gd name="T6" fmla="*/ 332 w 456"/>
                                <a:gd name="T7" fmla="*/ 345 h 4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6" h="452">
                                  <a:moveTo>
                                    <a:pt x="332" y="345"/>
                                  </a:moveTo>
                                  <a:lnTo>
                                    <a:pt x="230" y="345"/>
                                  </a:lnTo>
                                  <a:lnTo>
                                    <a:pt x="364" y="451"/>
                                  </a:lnTo>
                                  <a:lnTo>
                                    <a:pt x="332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5836" y="-722"/>
                              <a:ext cx="456" cy="452"/>
                            </a:xfrm>
                            <a:custGeom>
                              <a:avLst/>
                              <a:gdLst>
                                <a:gd name="T0" fmla="*/ 230 w 456"/>
                                <a:gd name="T1" fmla="*/ 0 h 452"/>
                                <a:gd name="T2" fmla="*/ 172 w 456"/>
                                <a:gd name="T3" fmla="*/ 172 h 452"/>
                                <a:gd name="T4" fmla="*/ 283 w 456"/>
                                <a:gd name="T5" fmla="*/ 172 h 452"/>
                                <a:gd name="T6" fmla="*/ 230 w 456"/>
                                <a:gd name="T7" fmla="*/ 0 h 4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6" h="452">
                                  <a:moveTo>
                                    <a:pt x="230" y="0"/>
                                  </a:moveTo>
                                  <a:lnTo>
                                    <a:pt x="172" y="172"/>
                                  </a:lnTo>
                                  <a:lnTo>
                                    <a:pt x="283" y="172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5836" y="-722"/>
                            <a:ext cx="456" cy="452"/>
                          </a:xfrm>
                          <a:custGeom>
                            <a:avLst/>
                            <a:gdLst>
                              <a:gd name="T0" fmla="*/ 230 w 456"/>
                              <a:gd name="T1" fmla="*/ 0 h 452"/>
                              <a:gd name="T2" fmla="*/ 172 w 456"/>
                              <a:gd name="T3" fmla="*/ 172 h 452"/>
                              <a:gd name="T4" fmla="*/ 0 w 456"/>
                              <a:gd name="T5" fmla="*/ 172 h 452"/>
                              <a:gd name="T6" fmla="*/ 143 w 456"/>
                              <a:gd name="T7" fmla="*/ 278 h 452"/>
                              <a:gd name="T8" fmla="*/ 91 w 456"/>
                              <a:gd name="T9" fmla="*/ 451 h 452"/>
                              <a:gd name="T10" fmla="*/ 230 w 456"/>
                              <a:gd name="T11" fmla="*/ 345 h 452"/>
                              <a:gd name="T12" fmla="*/ 364 w 456"/>
                              <a:gd name="T13" fmla="*/ 451 h 452"/>
                              <a:gd name="T14" fmla="*/ 311 w 456"/>
                              <a:gd name="T15" fmla="*/ 278 h 452"/>
                              <a:gd name="T16" fmla="*/ 455 w 456"/>
                              <a:gd name="T17" fmla="*/ 172 h 452"/>
                              <a:gd name="T18" fmla="*/ 283 w 456"/>
                              <a:gd name="T19" fmla="*/ 172 h 452"/>
                              <a:gd name="T20" fmla="*/ 230 w 456"/>
                              <a:gd name="T21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56" h="452">
                                <a:moveTo>
                                  <a:pt x="230" y="0"/>
                                </a:moveTo>
                                <a:lnTo>
                                  <a:pt x="172" y="172"/>
                                </a:lnTo>
                                <a:lnTo>
                                  <a:pt x="0" y="172"/>
                                </a:lnTo>
                                <a:lnTo>
                                  <a:pt x="143" y="278"/>
                                </a:lnTo>
                                <a:lnTo>
                                  <a:pt x="91" y="451"/>
                                </a:lnTo>
                                <a:lnTo>
                                  <a:pt x="230" y="345"/>
                                </a:lnTo>
                                <a:lnTo>
                                  <a:pt x="364" y="451"/>
                                </a:lnTo>
                                <a:lnTo>
                                  <a:pt x="311" y="278"/>
                                </a:lnTo>
                                <a:lnTo>
                                  <a:pt x="455" y="172"/>
                                </a:lnTo>
                                <a:lnTo>
                                  <a:pt x="283" y="172"/>
                                </a:lnTo>
                                <a:lnTo>
                                  <a:pt x="230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1963D5" id="组合 21" o:spid="_x0000_s1026" style="position:absolute;left:0;text-align:left;margin-left:291.45pt;margin-top:3.45pt;width:23.55pt;height:23.35pt;z-index:251658240;mso-position-horizontal-relative:page" coordorigin="5829,-729" coordsize="471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njmZAYAAA0kAAAOAAAAZHJzL2Uyb0RvYy54bWzsWs1u4zYQvhfoOxA6FnAsypRtGXEWu3Ec&#10;FEjbBTZ9AEaSLaGyqFJKnLTorYce+z59nqKv0RlSUmhHjL356TZBcrClcDzifDOcb2bsw3fXq4xc&#10;xbJMRT516IHrkDgPRZTmy6nz4/m8N3ZIWfE84pnI46lzE5fOu6OvvzpcF5PYE4nIolgSUJKXk3Ux&#10;dZKqKib9fhkm8YqXB6KIc1hcCLniFdzKZT+SfA3aV1nfc91hfy1kVEgRxmUJ/53pRedI6V8s4rD6&#10;YbEo44pkUwf2VqlXqV4v8LV/dMgnS8mLJA3rbfAH7GLF0xwe2qqa8YqTS5neUbVKQylKsagOQrHq&#10;i8UiDWNlA1hD3S1rTqW4LJQty8l6WbQwAbRbOD1Ybfj91UdJ0mjqeNQhOV+Bj/756/e///yDwD8A&#10;nXWxnIDQqSw+FR+lNhEuz0T4UwnL/e11vF9qYXKx/k5EoJBfVkKhc72QK1QBdpNr5YSb1gnxdUVC&#10;+KcXBO7Yd0gIS14w9JmvnRQm4En8lD/2AofAam8EF8qBYXJSf5qNwAz8KBuOcK3PJ/qhaqP1xrRV&#10;6qY1sEHBa1BQ4BOlZNtGdPNTYeCPB8PGGk9b0yDBfFhRtvj1ioHBnU8ZGGx9zooBHLnyNqrKx0XV&#10;p4QXsQrWEgOmwXPQ4DmXcYznmIzRynWhpJqYKs2AMlZQrIS42xlKnwFjCwefhJdldRoLFZP86qys&#10;VDQtI7hSkR7VJ+IcUsdilUFm+KZPmO+TNbwOtbeWrRBEXitERx5JQKh23K0QxFcr5HbrAchaEase&#10;ZgqxQbcmOEatJm807t4RBFkrFNBuRSNDhvm0WxGk+laRN7AYB0e3FRowv1sTNfEeDLzuTVETcLsu&#10;E/EBtRhITdCtUFETdXscmLBvOBBCrw0unjTxFl7ndcDBFeHInK5Kl4UoMeFh9EFGO1f5GFSAFEan&#10;RRjMReFBnf3uFwZ7UFil2J2adZ46b/Lq/ZohGFCzStA7NaO/lYX7mUhrG8FpOsXfvxX0mtK+Yabe&#10;VA28hEJhu0SQDoES4UKf8oJX6C/EHS/JGhgG02yC757y1kpcxedCSVToNogP9VyIgHqbtxJZbkpq&#10;62/lmtXmvVD6KIMYBTsgOmt9zXrzruUCOBYgBsf0XjE4oUoODs69cnD89pPD47jH9u7C0mw/zEQZ&#10;a4cixoq8W9zRXUa2LkWWRvM0yxDvUi4vjjNJrjhUefO5C3+1SRtimTo2ucCP6cfo/wDf1q5F5lVV&#10;268B9Zj7wQt68+F41GNz5veCkTvuuTT4EAxdFrDZ/Dd0O2WTJI2iOD9L87ipICnbj0vrWlbXfqqG&#10;xMAKfM9XEbWx+w0j0cRuI6FkzCOwjk+SmEcn9XXF00xf9zd3rEAGs5t3BQTUSpp2NU9fiOgGKFgK&#10;XT1DtQ8XiZC/OGQNlfPUKX++5DJ2SPZtDkVEQBmD0KrUDfNHHtxIc+XCXOF5CKqmTuVA5sPL40qX&#10;55eFTJcJPIkqLHLxHqrIRYoUrfand1XfQB2j9/r8BQ0kE10mtwWNynEvuKCxE+w+XA3ZoSV0K+ub&#10;7GplakC21TQYsm7SN7nVWomYJY3VOrOm2dgTpJpXxtLPznV3ScLGdXvTzlCz9i4au/vkNzpRo4Q3&#10;OnkRdAL5bItOoBgGjnvBfGJlAbNfc7s7P5NNsHXqbLRNNtnorzBxNy27ySbeeI8G2arJZBOrbSab&#10;GLa9ccln900NQzQ1vI1JsF/ChgPfm3Jed1UNA+h+CJy/n1zdEDXPbbS8tSU5FPpvbclD25LbyfN/&#10;1aJAwtrmlHqWb4xWoW1+QUNXa979YpximW+a/clejAJjnW6WMxnFOpE0Z6624a05crW2TBsjVzva&#10;JtwbTZNJvTif293JbYxc7fsyedw+vjVht4JFTSa3j29N4K0upCby1vqCmthbdeGEpMXLij1+QddK&#10;veoSwzrb/t8Pla07x9CDWuWc7jc9x+hS4vvNzzGAUFx/Zau7fTXRg8H4M064n7pS01bsque+1Bx8&#10;34HEo+fgTeH5FOUrxMLOWXo7EeeTLFeVHkKsBusPmLLvHkDDU1B559jdDU7GJ2PWY97wpMfc2az3&#10;fn7MesM5Hfmzwez4eEY3x+44zH/82H2XsXP4u/uVgjFL119FANqvZJauilb4zYnKIvXvY/BHLea9&#10;mr3f/orn6F8AAAD//wMAUEsDBBQABgAIAAAAIQBbv99a3wAAAAgBAAAPAAAAZHJzL2Rvd25yZXYu&#10;eG1sTI9Ba8JAEIXvhf6HZYTe6iYGg43ZiEjbkxSqhdLbmh2TYHY2ZNck/vtOT/U0PL7Hm/fyzWRb&#10;MWDvG0cK4nkEAql0pqFKwdfx7XkFwgdNRreOUMENPWyKx4dcZ8aN9InDIVSCQ8hnWkEdQpdJ6csa&#10;rfZz1yExO7ve6sCyr6Tp9cjhtpWLKEql1Q3xh1p3uKuxvByuVsH7qMdtEr8O+8t5d/s5Lj++9zEq&#10;9TSbtmsQAafwb4a/+lwdCu50clcyXrQKlqvFC1sVpHyYp0nE204MkhRkkcv7AcUvAAAA//8DAFBL&#10;AQItABQABgAIAAAAIQC2gziS/gAAAOEBAAATAAAAAAAAAAAAAAAAAAAAAABbQ29udGVudF9UeXBl&#10;c10ueG1sUEsBAi0AFAAGAAgAAAAhADj9If/WAAAAlAEAAAsAAAAAAAAAAAAAAAAALwEAAF9yZWxz&#10;Ly5yZWxzUEsBAi0AFAAGAAgAAAAhAL+KeOZkBgAADSQAAA4AAAAAAAAAAAAAAAAALgIAAGRycy9l&#10;Mm9Eb2MueG1sUEsBAi0AFAAGAAgAAAAhAFu/31rfAAAACAEAAA8AAAAAAAAAAAAAAAAAvggAAGRy&#10;cy9kb3ducmV2LnhtbFBLBQYAAAAABAAEAPMAAADKCQAAAAA=&#10;" o:allowincell="f">
                <v:group id="Group 7" o:spid="_x0000_s1027" style="position:absolute;left:5836;top:-722;width:456;height:452" coordorigin="5836,-722" coordsize="456,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8" o:spid="_x0000_s1028" style="position:absolute;left:5836;top:-722;width:456;height:452;visibility:visible;mso-wrap-style:square;v-text-anchor:top" coordsize="456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OhiMUA&#10;AADbAAAADwAAAGRycy9kb3ducmV2LnhtbESPT2sCMRTE74V+h/AK3mpWpVpWo5Si4K34B6y3x+a5&#10;2XbzsiTR3e6nb4RCj8PM/IZZrDpbixv5UDlWMBpmIIgLpysuFRwPm+dXECEia6wdk4IfCrBaPj4s&#10;MNeu5R3d9rEUCcIhRwUmxiaXMhSGLIaha4iTd3HeYkzSl1J7bBPc1nKcZVNpseK0YLChd0PF9/5q&#10;FfTT0eRUuk/Tztbn88vXrP/Y+l6pwVP3NgcRqYv/4b/2VisYT+D+Jf0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6GIxQAAANsAAAAPAAAAAAAAAAAAAAAAAJgCAABkcnMv&#10;ZG93bnJldi54bWxQSwUGAAAAAAQABAD1AAAAigMAAAAA&#10;" path="m455,172l,172,143,278,91,451,230,345r102,l311,278,455,172xe" fillcolor="red" stroked="f">
                    <v:path arrowok="t" o:connecttype="custom" o:connectlocs="455,172;0,172;143,278;91,451;230,345;332,345;311,278;455,172" o:connectangles="0,0,0,0,0,0,0,0"/>
                  </v:shape>
                  <v:shape id="Freeform 9" o:spid="_x0000_s1029" style="position:absolute;left:5836;top:-722;width:456;height:452;visibility:visible;mso-wrap-style:square;v-text-anchor:top" coordsize="456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o5/MUA&#10;AADbAAAADwAAAGRycy9kb3ducmV2LnhtbESPQWsCMRSE74X+h/AKvdWstlVZjSLSgrdSK6i3x+a5&#10;Wd28LEnqbvfXNwWhx2FmvmHmy87W4ko+VI4VDAcZCOLC6YpLBbuv96cpiBCRNdaOScEPBVgu7u/m&#10;mGvX8iddt7EUCcIhRwUmxiaXMhSGLIaBa4iTd3LeYkzSl1J7bBPc1nKUZWNpseK0YLChtaHisv22&#10;Cvrx8HlfuoNpJ2/H4+t50n9sfK/U40O3moGI1MX/8K290QpGL/D3Jf0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jn8xQAAANsAAAAPAAAAAAAAAAAAAAAAAJgCAABkcnMv&#10;ZG93bnJldi54bWxQSwUGAAAAAAQABAD1AAAAigMAAAAA&#10;" path="m332,345r-102,l364,451,332,345xe" fillcolor="red" stroked="f">
                    <v:path arrowok="t" o:connecttype="custom" o:connectlocs="332,345;230,345;364,451;332,345" o:connectangles="0,0,0,0"/>
                  </v:shape>
                  <v:shape id="Freeform 10" o:spid="_x0000_s1030" style="position:absolute;left:5836;top:-722;width:456;height:452;visibility:visible;mso-wrap-style:square;v-text-anchor:top" coordsize="456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acZ8UA&#10;AADbAAAADwAAAGRycy9kb3ducmV2LnhtbESPT2sCMRTE70K/Q3iF3mpWRS2rUUqp4K34B6y3x+a5&#10;2XbzsiSpu91P3wgFj8PM/IZZrjtbiyv5UDlWMBpmIIgLpysuFRwPm+cXECEia6wdk4JfCrBePQyW&#10;mGvX8o6u+1iKBOGQowITY5NLGQpDFsPQNcTJuzhvMSbpS6k9tgluaznOspm0WHFaMNjQm6Hie/9j&#10;FfSz0eRUuk/Tzt/P5+nXvP/Y+l6pp8fudQEiUhfv4f/2VisYT+H2Jf0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FpxnxQAAANsAAAAPAAAAAAAAAAAAAAAAAJgCAABkcnMv&#10;ZG93bnJldi54bWxQSwUGAAAAAAQABAD1AAAAigMAAAAA&#10;" path="m230,l172,172r111,l230,xe" fillcolor="red" stroked="f">
                    <v:path arrowok="t" o:connecttype="custom" o:connectlocs="230,0;172,172;283,172;230,0" o:connectangles="0,0,0,0"/>
                  </v:shape>
                </v:group>
                <v:shape id="Freeform 11" o:spid="_x0000_s1031" style="position:absolute;left:5836;top:-722;width:456;height:452;visibility:visible;mso-wrap-style:square;v-text-anchor:top" coordsize="456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7CZ8UA&#10;AADbAAAADwAAAGRycy9kb3ducmV2LnhtbESPQWvCQBSE74X+h+UVvDWbKhUbXUUUUUQojRU8vmZf&#10;k9Ds27C7auqvd4VCj8PMfMNMZp1pxJmcry0reElSEMSF1TWXCj73q+cRCB+QNTaWScEveZhNHx8m&#10;mGl74Q8656EUEcI+QwVVCG0mpS8qMugT2xJH79s6gyFKV0rt8BLhppH9NB1KgzXHhQpbWlRU/OQn&#10;o+C12X0NTm/vh2tYb/WudfawzI9K9Z66+RhEoC78h//aG62gP4T7l/g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7sJnxQAAANsAAAAPAAAAAAAAAAAAAAAAAJgCAABkcnMv&#10;ZG93bnJldi54bWxQSwUGAAAAAAQABAD1AAAAigMAAAAA&#10;" path="m230,l172,172,,172,143,278,91,451,230,345,364,451,311,278,455,172r-172,l230,e" filled="f" strokecolor="red" strokeweight=".25397mm">
                  <v:path arrowok="t" o:connecttype="custom" o:connectlocs="230,0;172,172;0,172;143,278;91,451;230,345;364,451;311,278;455,172;283,172;230,0" o:connectangles="0,0,0,0,0,0,0,0,0,0,0"/>
                </v:shape>
                <w10:wrap anchorx="page"/>
              </v:group>
            </w:pict>
          </mc:Fallback>
        </mc:AlternateContent>
      </w:r>
      <w:r>
        <w:rPr>
          <w:rFonts w:ascii="Tahoma" w:eastAsia="微软雅黑" w:hAnsi="Tahoma" w:hint="eastAsia"/>
          <w:noProof/>
          <w:sz w:val="22"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220980</wp:posOffset>
                </wp:positionV>
                <wp:extent cx="2520315" cy="0"/>
                <wp:effectExtent l="27305" t="20955" r="24130" b="26670"/>
                <wp:wrapTopAndBottom/>
                <wp:docPr id="2" name="任意多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0"/>
                        </a:xfrm>
                        <a:custGeom>
                          <a:avLst/>
                          <a:gdLst>
                            <a:gd name="T0" fmla="*/ 0 w 3970"/>
                            <a:gd name="T1" fmla="*/ 0 h 20"/>
                            <a:gd name="T2" fmla="*/ 2520315 w 397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970" h="20">
                              <a:moveTo>
                                <a:pt x="0" y="0"/>
                              </a:moveTo>
                              <a:lnTo>
                                <a:pt x="3970" y="0"/>
                              </a:lnTo>
                            </a:path>
                          </a:pathLst>
                        </a:custGeom>
                        <a:noFill/>
                        <a:ln w="39622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257693" id="任意多边形 2" o:spid="_x0000_s1026" style="position:absolute;left:0;text-align:left;margin-left:79.4pt;margin-top:17.4pt;width:198.45pt;height:0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6EKgMAAOcGAAAOAAAAZHJzL2Uyb0RvYy54bWysVd1u0zAUvkfiHSxfInX5adqt1dJp6g9C&#10;GjBp5QHc2GkiEjvYbtMxccc991wiXgJN8DQM8RgcO2mWdCAhRC9SO+fz+fnO8ZfTs12eoS2TKhU8&#10;xN6RixHjkaApX4f41XLRO8FIacIpyQRnIb5mCp9NHj86LYsx80UiMsokAidcjcsixInWxdhxVJSw&#10;nKgjUTAOxljInGjYyrVDJSnBe545vusOnVJIWkgRMaXg7awy4on1H8cs0i/jWDGNshBDbto+pX2u&#10;zNOZnJLxWpIiSaM6DfIPWeQk5RC0cTUjmqCNTB+4ytNICiVifRSJ3BFxnEbM1gDVeO5BNVcJKZit&#10;BchRRUOT+n9uoxfbS4lSGmIfI05yaNH329sf7z/cff7489uXu6+fkG9IKgs1BuxVcSlNmaq4ENFr&#10;BQanYzEbBRi0Kp8LCs7IRgtLzC6WuTkJJaOd5f+64Z/tNIrgpT/w3b43wCja2xwy3h+MNko/ZcI6&#10;IdsLpavWUVhZ4mmd/hLaHOcZdPGJg1xUov7oeN/nBuN1MAnyHyCAjsZLndcffPVbSBf9zlfQQQxd&#10;+KHhYNAf1uPXpAWlN0EB0gUCF+t9tSTZExDteM0ArBAx124ZWMYLoQzThg+gc+mZYOADYIave/Sg&#10;g4a6DbrfRlen6jAS7tThbZIYwW1aVeUURJvsTBCzRGWIbQtQAh12bbBcbNlSWIQ+mAaIdW/NeBtV&#10;eWmNRmWGEyaOLa6JbVJuDQwXizTL7MRkvMpo6Ps2FyWylBqrSUfJ9WqaSbQloBeLhWlATUQHJsWG&#10;U+stYYTO67UmaVatIXpmWYbJrqkwM24F4WbkjuYn85OgF/jDeS9wZ7Pe+WIa9IYL73gw68+m05n3&#10;zqTmBeMkpZRxk91enLzg7y5/LZOVrDTy1KnioNgF/B4W63TTsCxDLft/W53VAHPtK51YCXoNEiBF&#10;pbbwdYBFIuRbjEpQ2hCrNxsiGUbZMw5SNvKCwEiz3QSDY5gRJNuWVdtCeASuQqwxDLtZTnUl55tC&#10;pusEInm2rVycg/TEqZEJm1+VVb0BNbUV1Mpv5Lq9t6j779PkFwAAAP//AwBQSwMEFAAGAAgAAAAh&#10;AMFFCTzfAAAACQEAAA8AAABkcnMvZG93bnJldi54bWxMj81OwzAQhO9IvIO1SNyow09CFeJUgODA&#10;gUNLpZabGy9JhL2ObLcJfXoWcYDTanZHs99Ui8lZccAQe08KLmcZCKTGm55aBeu354s5iJg0GW09&#10;oYIvjLCoT08qXRo/0hIPq9QKDqFYagVdSkMpZWw6dDrO/IDEtw8fnE4sQytN0COHOyuvsqyQTvfE&#10;Hzo94GOHzedq7xTEYol9+/B6DMXxffPk7XY9vnilzs+m+zsQCaf0Z4YffEaHmpl2fk8mCss6nzN6&#10;UnB9w5MNeZ7fgtj9LmRdyf8N6m8AAAD//wMAUEsBAi0AFAAGAAgAAAAhALaDOJL+AAAA4QEAABMA&#10;AAAAAAAAAAAAAAAAAAAAAFtDb250ZW50X1R5cGVzXS54bWxQSwECLQAUAAYACAAAACEAOP0h/9YA&#10;AACUAQAACwAAAAAAAAAAAAAAAAAvAQAAX3JlbHMvLnJlbHNQSwECLQAUAAYACAAAACEA5zGehCoD&#10;AADnBgAADgAAAAAAAAAAAAAAAAAuAgAAZHJzL2Uyb0RvYy54bWxQSwECLQAUAAYACAAAACEAwUUJ&#10;PN8AAAAJAQAADwAAAAAAAAAAAAAAAACEBQAAZHJzL2Rvd25yZXYueG1sUEsFBgAAAAAEAAQA8wAA&#10;AJAGAAAAAA==&#10;" o:allowincell="f" path="m,l3970,e" filled="f" strokecolor="red" strokeweight="1.1006mm">
                <v:path arrowok="t" o:connecttype="custom" o:connectlocs="0,0;1599996902,0" o:connectangles="0,0"/>
                <w10:wrap type="topAndBottom" anchorx="page"/>
              </v:shape>
            </w:pict>
          </mc:Fallback>
        </mc:AlternateContent>
      </w:r>
      <w:r>
        <w:rPr>
          <w:rFonts w:ascii="Tahoma" w:eastAsia="微软雅黑" w:hAnsi="Tahoma" w:hint="eastAsia"/>
          <w:noProof/>
          <w:sz w:val="22"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page">
                  <wp:posOffset>4142105</wp:posOffset>
                </wp:positionH>
                <wp:positionV relativeFrom="paragraph">
                  <wp:posOffset>220980</wp:posOffset>
                </wp:positionV>
                <wp:extent cx="2520315" cy="0"/>
                <wp:effectExtent l="27305" t="20955" r="24130" b="26670"/>
                <wp:wrapTopAndBottom/>
                <wp:docPr id="1" name="任意多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0"/>
                        </a:xfrm>
                        <a:custGeom>
                          <a:avLst/>
                          <a:gdLst>
                            <a:gd name="T0" fmla="*/ 0 w 3970"/>
                            <a:gd name="T1" fmla="*/ 0 h 20"/>
                            <a:gd name="T2" fmla="*/ 2520315 w 397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970" h="20">
                              <a:moveTo>
                                <a:pt x="0" y="0"/>
                              </a:moveTo>
                              <a:lnTo>
                                <a:pt x="3970" y="0"/>
                              </a:lnTo>
                            </a:path>
                          </a:pathLst>
                        </a:custGeom>
                        <a:noFill/>
                        <a:ln w="39622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D4DC44" id="任意多边形 1" o:spid="_x0000_s1026" style="position:absolute;left:0;text-align:left;margin-left:326.15pt;margin-top:17.4pt;width:198.45pt;height:0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qb4KgMAAOcGAAAOAAAAZHJzL2Uyb0RvYy54bWysVd1u0zAUvkfiHSxfInX5adqt1dJpaleE&#10;xM+klQdwbaeJSOxgu00H4o577rlEvASa4GkY4jE4dpIu7UBCiF6kds+X4+985/jr6dm2yNGGK51J&#10;EePgyMeICypZJlYxfrmY904w0oYIRnIpeIyvucZnk4cPTqtyzEOZypxxhSCJ0OOqjHFqTDn2PE1T&#10;XhB9JEsuIJhIVRADW7XymCIVZC9yL/T9oVdJxUolKdcafp3VQTxx+ZOEU/MiSTQ3KI8xcDPuqdxz&#10;aZ/e5JSMV4qUaUYbGuQfWBQkE3DoLtWMGILWKruXqsioklom5ojKwpNJklHuaoBqAv+gmquUlNzV&#10;AuLocieT/n9p6fPNpUIZg95hJEgBLfp+c/Pj/Yfbzx9/fvty+/UTCqxIVanHgL0qL5UtU5dPJX2l&#10;IeDtRexGAwYtq2eSQTKyNtIJs01UYd+EktHW6X+9059vDaLwYzgI/X4wwIi2MY+M2xfpWpvHXLok&#10;ZPNUm7p1DFZOeNbQX0CbkyKHLj7ykI8q1B8dt33eYaDYDiZF4T1E2EE0vP6Qq99B+uh3uaI9xNCH&#10;DxoOBv1hM347WlB6h9YBELRYtdWStBWAbkWjAKwQsdduETnFS6mt0lYPkHPh2gg5AGb1ukMP9tBQ&#10;t0X3LbUWXX83xyi4U4e3SWEEt2lZl1MSY9nZQ+wSVTF2LUApdNh3hxVywxfSIczBNMBZd9FcdFF1&#10;ls5o1GF4w57j6O7OtpQ7AyPkPMtzNzG5qBkNw9Bx0TLPmI1aOlqtltNcoQ0Bv5jPbacaIfZgSq4F&#10;c9lSTthFszYky+s1nJ47lWGyGynsjDtDeDvyRxcnFydRLwqHF73In8165/Np1BvOg+PBrD+bTmfB&#10;O0stiMZpxhgXll1rTkH0d5e/scnaVnb2tFfFQbFz+Nwv1tun4VSGWtpvV53zAHvta59YSnYNFqBk&#10;7bbw7wCLVKo3GFXgtDHWr9dEcYzyJwKsbBREkbVmt4kGxzAjSHUjy26ECAqpYmwwDLtdTk1t5+tS&#10;ZasUTgpcW4U8B+tJMmsTjl/NqtmAm7oKGue3dt3dO9Td/9PkFwAAAP//AwBQSwMEFAAGAAgAAAAh&#10;ALmyZ+3fAAAACgEAAA8AAABkcnMvZG93bnJldi54bWxMj8FOwzAMhu9IvENkJG4spRsVlKYTIDhw&#10;4LAxCbhljWkrErtKsrXs6cnEAY62P/3+/mo5OSv26EPPpOByloFAatj01CrYvD5dXIMIUZPRlgkV&#10;fGOAZX16UunS8Egr3K9jK1IIhVIr6GIcSilD06HTYcYDUrp9snc6ptG30ng9pnBnZZ5lhXS6p/Sh&#10;0wM+dNh8rXdOQShW2Lf3LwdfHD7eHtm+b8ZnVur8bLq7BRFxin8wHPWTOtTJacs7MkFYBcVVPk+o&#10;gvkiVTgC2eImB7H93ci6kv8r1D8AAAD//wMAUEsBAi0AFAAGAAgAAAAhALaDOJL+AAAA4QEAABMA&#10;AAAAAAAAAAAAAAAAAAAAAFtDb250ZW50X1R5cGVzXS54bWxQSwECLQAUAAYACAAAACEAOP0h/9YA&#10;AACUAQAACwAAAAAAAAAAAAAAAAAvAQAAX3JlbHMvLnJlbHNQSwECLQAUAAYACAAAACEA7Xqm+CoD&#10;AADnBgAADgAAAAAAAAAAAAAAAAAuAgAAZHJzL2Uyb0RvYy54bWxQSwECLQAUAAYACAAAACEAubJn&#10;7d8AAAAKAQAADwAAAAAAAAAAAAAAAACEBQAAZHJzL2Rvd25yZXYueG1sUEsFBgAAAAAEAAQA8wAA&#10;AJAGAAAAAA==&#10;" o:allowincell="f" path="m,l3970,e" filled="f" strokecolor="red" strokeweight="1.1006mm">
                <v:path arrowok="t" o:connecttype="custom" o:connectlocs="0,0;1599996902,0" o:connectangles="0,0"/>
                <w10:wrap type="topAndBottom" anchorx="page"/>
              </v:shape>
            </w:pict>
          </mc:Fallback>
        </mc:AlternateContent>
      </w:r>
    </w:p>
    <w:p w:rsidR="00A87306" w:rsidRDefault="00A87306" w:rsidP="00A87306">
      <w:pPr>
        <w:spacing w:line="576" w:lineRule="exact"/>
        <w:rPr>
          <w:rFonts w:ascii="方正小标宋简体" w:eastAsia="方正小标宋简体" w:hAnsi="Calibri" w:cs="Times New Roman"/>
          <w:sz w:val="32"/>
          <w:szCs w:val="32"/>
        </w:rPr>
      </w:pPr>
    </w:p>
    <w:p w:rsidR="00A87306" w:rsidRPr="00A87306" w:rsidRDefault="00A87306" w:rsidP="00D73824">
      <w:pPr>
        <w:jc w:val="center"/>
        <w:rPr>
          <w:rFonts w:ascii="黑体" w:eastAsia="黑体" w:hAnsi="黑体"/>
          <w:bCs/>
          <w:color w:val="000000"/>
          <w:sz w:val="44"/>
          <w:szCs w:val="44"/>
        </w:rPr>
      </w:pPr>
    </w:p>
    <w:p w:rsidR="00C92A01" w:rsidRDefault="00D73824" w:rsidP="00D73824">
      <w:pPr>
        <w:jc w:val="center"/>
        <w:rPr>
          <w:rFonts w:ascii="黑体" w:eastAsia="黑体" w:hAnsi="黑体"/>
          <w:bCs/>
          <w:color w:val="000000"/>
          <w:sz w:val="44"/>
          <w:szCs w:val="44"/>
        </w:rPr>
      </w:pPr>
      <w:r w:rsidRPr="00D73824">
        <w:rPr>
          <w:rFonts w:ascii="黑体" w:eastAsia="黑体" w:hAnsi="黑体" w:hint="eastAsia"/>
          <w:bCs/>
          <w:color w:val="000000"/>
          <w:sz w:val="44"/>
          <w:szCs w:val="44"/>
        </w:rPr>
        <w:t>关于开展201</w:t>
      </w:r>
      <w:r w:rsidR="00066148">
        <w:rPr>
          <w:rFonts w:ascii="黑体" w:eastAsia="黑体" w:hAnsi="黑体" w:hint="eastAsia"/>
          <w:bCs/>
          <w:color w:val="000000"/>
          <w:sz w:val="44"/>
          <w:szCs w:val="44"/>
        </w:rPr>
        <w:t>9</w:t>
      </w:r>
      <w:r w:rsidRPr="00D73824">
        <w:rPr>
          <w:rFonts w:ascii="黑体" w:eastAsia="黑体" w:hAnsi="黑体" w:hint="eastAsia"/>
          <w:bCs/>
          <w:color w:val="000000"/>
          <w:sz w:val="44"/>
          <w:szCs w:val="44"/>
        </w:rPr>
        <w:t>年</w:t>
      </w:r>
      <w:r>
        <w:rPr>
          <w:rFonts w:ascii="黑体" w:eastAsia="黑体" w:hAnsi="黑体" w:hint="eastAsia"/>
          <w:bCs/>
          <w:color w:val="000000"/>
          <w:sz w:val="44"/>
          <w:szCs w:val="44"/>
        </w:rPr>
        <w:t>茅台学院</w:t>
      </w:r>
      <w:r w:rsidRPr="00D73824">
        <w:rPr>
          <w:rFonts w:ascii="黑体" w:eastAsia="黑体" w:hAnsi="黑体" w:hint="eastAsia"/>
          <w:bCs/>
          <w:color w:val="000000"/>
          <w:sz w:val="44"/>
          <w:szCs w:val="44"/>
        </w:rPr>
        <w:t>暑期文化科技卫生</w:t>
      </w:r>
      <w:r>
        <w:rPr>
          <w:rFonts w:ascii="黑体" w:eastAsia="黑体" w:hAnsi="黑体" w:hint="eastAsia"/>
          <w:bCs/>
          <w:color w:val="000000"/>
          <w:sz w:val="44"/>
          <w:szCs w:val="44"/>
        </w:rPr>
        <w:t>“三下乡”社会实践活动的</w:t>
      </w:r>
      <w:r w:rsidRPr="00D73824">
        <w:rPr>
          <w:rFonts w:ascii="黑体" w:eastAsia="黑体" w:hAnsi="黑体" w:hint="eastAsia"/>
          <w:bCs/>
          <w:color w:val="000000"/>
          <w:sz w:val="44"/>
          <w:szCs w:val="44"/>
        </w:rPr>
        <w:t>通知</w:t>
      </w:r>
    </w:p>
    <w:p w:rsidR="00D73824" w:rsidRDefault="00D73824" w:rsidP="00D73824">
      <w:pPr>
        <w:jc w:val="center"/>
        <w:rPr>
          <w:rFonts w:ascii="黑体" w:eastAsia="黑体" w:hAnsi="黑体"/>
          <w:bCs/>
          <w:color w:val="000000"/>
          <w:sz w:val="44"/>
          <w:szCs w:val="44"/>
        </w:rPr>
      </w:pPr>
    </w:p>
    <w:p w:rsidR="00C725B1" w:rsidRPr="00D8682A" w:rsidRDefault="00C0134A" w:rsidP="00D8682A">
      <w:pPr>
        <w:rPr>
          <w:rFonts w:ascii="仿宋" w:eastAsia="仿宋" w:hAnsi="仿宋"/>
          <w:color w:val="000000"/>
          <w:sz w:val="32"/>
          <w:szCs w:val="32"/>
        </w:rPr>
      </w:pPr>
      <w:r w:rsidRPr="00D8682A">
        <w:rPr>
          <w:rFonts w:ascii="仿宋" w:eastAsia="仿宋" w:hAnsi="仿宋" w:hint="eastAsia"/>
          <w:color w:val="000000"/>
          <w:sz w:val="32"/>
          <w:szCs w:val="32"/>
        </w:rPr>
        <w:t>各系团总支、</w:t>
      </w:r>
      <w:r w:rsidR="0096648B" w:rsidRPr="00D8682A">
        <w:rPr>
          <w:rFonts w:ascii="仿宋" w:eastAsia="仿宋" w:hAnsi="仿宋" w:hint="eastAsia"/>
          <w:color w:val="000000"/>
          <w:sz w:val="32"/>
          <w:szCs w:val="32"/>
        </w:rPr>
        <w:t>学生组织：</w:t>
      </w:r>
    </w:p>
    <w:p w:rsidR="0096648B" w:rsidRPr="00D8682A" w:rsidRDefault="00B40668" w:rsidP="00C725B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8682A">
        <w:rPr>
          <w:rFonts w:ascii="仿宋" w:eastAsia="仿宋" w:hAnsi="仿宋" w:hint="eastAsia"/>
          <w:color w:val="000000"/>
          <w:sz w:val="32"/>
          <w:szCs w:val="32"/>
        </w:rPr>
        <w:t>为深入</w:t>
      </w:r>
      <w:r w:rsidR="00066148">
        <w:rPr>
          <w:rFonts w:ascii="仿宋" w:eastAsia="仿宋" w:hAnsi="仿宋" w:hint="eastAsia"/>
          <w:color w:val="000000"/>
          <w:sz w:val="32"/>
          <w:szCs w:val="32"/>
        </w:rPr>
        <w:t>学习贯彻习近平新时代中国特色社会主义思想和党的十九大精神，特别是习近平总书记在纪念五四运动100周年大会上的重要讲话精神和关于青年工作的重要思想，贯彻落实全国教育大会和全国高校思想政治工作会议精神，坚持把立德树人作为中心环节，教育引领广大青年努力成为担当民族复兴大任的时代新人，在切实感受新中国成立70周年取得的巨大成就中增强“四个意识”、坚定“四个自信”、做到“两个维护”，在生动实践中受教育、长才干、做贡献，以青春建功的实际行动为全面建成小康社会贡献青春力量。结合我校暑期工作安排情况</w:t>
      </w:r>
      <w:r w:rsidRPr="00D8682A">
        <w:rPr>
          <w:rFonts w:ascii="仿宋" w:eastAsia="仿宋" w:hAnsi="仿宋" w:hint="eastAsia"/>
          <w:color w:val="000000"/>
          <w:sz w:val="32"/>
          <w:szCs w:val="32"/>
        </w:rPr>
        <w:t>, 学校决定组织开展201</w:t>
      </w:r>
      <w:r w:rsidR="00066148"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D8682A">
        <w:rPr>
          <w:rFonts w:ascii="仿宋" w:eastAsia="仿宋" w:hAnsi="仿宋" w:hint="eastAsia"/>
          <w:color w:val="000000"/>
          <w:sz w:val="32"/>
          <w:szCs w:val="32"/>
        </w:rPr>
        <w:t>年大学生</w:t>
      </w:r>
      <w:proofErr w:type="gramStart"/>
      <w:r w:rsidRPr="00D8682A">
        <w:rPr>
          <w:rFonts w:ascii="仿宋" w:eastAsia="仿宋" w:hAnsi="仿宋" w:hint="eastAsia"/>
          <w:color w:val="000000"/>
          <w:sz w:val="32"/>
          <w:szCs w:val="32"/>
        </w:rPr>
        <w:t>暑期科技</w:t>
      </w:r>
      <w:proofErr w:type="gramEnd"/>
      <w:r w:rsidRPr="00D8682A">
        <w:rPr>
          <w:rFonts w:ascii="仿宋" w:eastAsia="仿宋" w:hAnsi="仿宋" w:hint="eastAsia"/>
          <w:color w:val="000000"/>
          <w:sz w:val="32"/>
          <w:szCs w:val="32"/>
        </w:rPr>
        <w:t>文化卫生“三下乡”社会实践活动，现将相关事宜通知如下：</w:t>
      </w:r>
    </w:p>
    <w:p w:rsidR="00825560" w:rsidRPr="00D8682A" w:rsidRDefault="00825560" w:rsidP="00825560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D8682A">
        <w:rPr>
          <w:rFonts w:ascii="仿宋" w:eastAsia="仿宋" w:hAnsi="仿宋" w:hint="eastAsia"/>
          <w:b/>
          <w:bCs/>
          <w:sz w:val="32"/>
          <w:szCs w:val="32"/>
        </w:rPr>
        <w:lastRenderedPageBreak/>
        <w:t>一、活动主题</w:t>
      </w:r>
    </w:p>
    <w:p w:rsidR="00825560" w:rsidRPr="00D8682A" w:rsidRDefault="00CF3F82" w:rsidP="00825560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献礼70华诞实践筑梦，弘扬五四精神青春担当</w:t>
      </w:r>
    </w:p>
    <w:p w:rsidR="00825560" w:rsidRPr="00D8682A" w:rsidRDefault="00825560" w:rsidP="00825560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D8682A">
        <w:rPr>
          <w:rFonts w:ascii="仿宋" w:eastAsia="仿宋" w:hAnsi="仿宋" w:hint="eastAsia"/>
          <w:b/>
          <w:bCs/>
          <w:sz w:val="32"/>
          <w:szCs w:val="32"/>
        </w:rPr>
        <w:t>二、总</w:t>
      </w:r>
      <w:r w:rsidRPr="00F46228">
        <w:rPr>
          <w:rFonts w:ascii="仿宋" w:eastAsia="仿宋" w:hAnsi="仿宋" w:hint="eastAsia"/>
          <w:b/>
          <w:bCs/>
          <w:sz w:val="32"/>
          <w:szCs w:val="32"/>
        </w:rPr>
        <w:t>体思</w:t>
      </w:r>
      <w:r w:rsidRPr="00D8682A">
        <w:rPr>
          <w:rFonts w:ascii="仿宋" w:eastAsia="仿宋" w:hAnsi="仿宋" w:hint="eastAsia"/>
          <w:b/>
          <w:bCs/>
          <w:sz w:val="32"/>
          <w:szCs w:val="32"/>
        </w:rPr>
        <w:t>路</w:t>
      </w:r>
    </w:p>
    <w:p w:rsidR="00825560" w:rsidRPr="00D8682A" w:rsidRDefault="00825560" w:rsidP="00520A27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8682A">
        <w:rPr>
          <w:rFonts w:ascii="仿宋" w:eastAsia="仿宋" w:hAnsi="仿宋" w:hint="eastAsia"/>
          <w:color w:val="000000"/>
          <w:sz w:val="32"/>
          <w:szCs w:val="32"/>
        </w:rPr>
        <w:t>以习近平新时代中国特色社会主义思想为指导，</w:t>
      </w:r>
      <w:r w:rsidR="00520A27" w:rsidRPr="00D8682A">
        <w:rPr>
          <w:rFonts w:ascii="仿宋" w:eastAsia="仿宋" w:hAnsi="仿宋" w:hint="eastAsia"/>
          <w:color w:val="000000"/>
          <w:sz w:val="32"/>
          <w:szCs w:val="32"/>
        </w:rPr>
        <w:t>贯彻全国高校思想政治工作会议精神，坚持以培育和</w:t>
      </w:r>
      <w:proofErr w:type="gramStart"/>
      <w:r w:rsidR="00520A27" w:rsidRPr="00D8682A">
        <w:rPr>
          <w:rFonts w:ascii="仿宋" w:eastAsia="仿宋" w:hAnsi="仿宋" w:hint="eastAsia"/>
          <w:color w:val="000000"/>
          <w:sz w:val="32"/>
          <w:szCs w:val="32"/>
        </w:rPr>
        <w:t>践行</w:t>
      </w:r>
      <w:proofErr w:type="gramEnd"/>
      <w:r w:rsidR="00520A27" w:rsidRPr="00D8682A">
        <w:rPr>
          <w:rFonts w:ascii="仿宋" w:eastAsia="仿宋" w:hAnsi="仿宋" w:hint="eastAsia"/>
          <w:color w:val="000000"/>
          <w:sz w:val="32"/>
          <w:szCs w:val="32"/>
        </w:rPr>
        <w:t>社会主义核心价值观为重点，按照“目标精准化、工作系统化、实施项目化、传播立体化”的原则，组织青年学生从理论普及宣讲、社会观察调研、</w:t>
      </w:r>
      <w:r w:rsidR="00F81A95" w:rsidRPr="00D8682A">
        <w:rPr>
          <w:rFonts w:ascii="仿宋" w:eastAsia="仿宋" w:hAnsi="仿宋" w:hint="eastAsia"/>
          <w:color w:val="000000"/>
          <w:sz w:val="32"/>
          <w:szCs w:val="32"/>
        </w:rPr>
        <w:t>教育关爱服务、</w:t>
      </w:r>
      <w:r w:rsidR="00CC2A16" w:rsidRPr="00D8682A">
        <w:rPr>
          <w:rFonts w:ascii="仿宋" w:eastAsia="仿宋" w:hAnsi="仿宋" w:hint="eastAsia"/>
          <w:color w:val="000000"/>
          <w:sz w:val="32"/>
          <w:szCs w:val="32"/>
        </w:rPr>
        <w:t>美丽中国发展、文化艺术服务、</w:t>
      </w:r>
      <w:r w:rsidR="00520A27" w:rsidRPr="00D8682A">
        <w:rPr>
          <w:rFonts w:ascii="仿宋" w:eastAsia="仿宋" w:hAnsi="仿宋" w:hint="eastAsia"/>
          <w:color w:val="000000"/>
          <w:sz w:val="32"/>
          <w:szCs w:val="32"/>
        </w:rPr>
        <w:t>红色革命教育、</w:t>
      </w:r>
      <w:r w:rsidR="003661C4" w:rsidRPr="00D8682A">
        <w:rPr>
          <w:rFonts w:ascii="仿宋" w:eastAsia="仿宋" w:hAnsi="仿宋" w:hint="eastAsia"/>
          <w:color w:val="000000"/>
          <w:sz w:val="32"/>
          <w:szCs w:val="32"/>
        </w:rPr>
        <w:t>创新创业探究、</w:t>
      </w:r>
      <w:r w:rsidR="00520A27" w:rsidRPr="00D8682A">
        <w:rPr>
          <w:rFonts w:ascii="仿宋" w:eastAsia="仿宋" w:hAnsi="仿宋" w:hint="eastAsia"/>
          <w:color w:val="000000"/>
          <w:sz w:val="32"/>
          <w:szCs w:val="32"/>
        </w:rPr>
        <w:t>精准扶贫帮扶、</w:t>
      </w:r>
      <w:r w:rsidR="00E33321" w:rsidRPr="00D8682A">
        <w:rPr>
          <w:rFonts w:ascii="仿宋" w:eastAsia="仿宋" w:hAnsi="仿宋" w:hint="eastAsia"/>
          <w:color w:val="000000"/>
          <w:sz w:val="32"/>
          <w:szCs w:val="32"/>
        </w:rPr>
        <w:t>科技支农助</w:t>
      </w:r>
      <w:proofErr w:type="gramStart"/>
      <w:r w:rsidR="00E33321" w:rsidRPr="00D8682A">
        <w:rPr>
          <w:rFonts w:ascii="仿宋" w:eastAsia="仿宋" w:hAnsi="仿宋" w:hint="eastAsia"/>
          <w:color w:val="000000"/>
          <w:sz w:val="32"/>
          <w:szCs w:val="32"/>
        </w:rPr>
        <w:t>农</w:t>
      </w:r>
      <w:r w:rsidR="00520A27" w:rsidRPr="00D8682A">
        <w:rPr>
          <w:rFonts w:ascii="仿宋" w:eastAsia="仿宋" w:hAnsi="仿宋" w:hint="eastAsia"/>
          <w:color w:val="000000"/>
          <w:sz w:val="32"/>
          <w:szCs w:val="32"/>
        </w:rPr>
        <w:t>及其</w:t>
      </w:r>
      <w:proofErr w:type="gramEnd"/>
      <w:r w:rsidR="00520A27" w:rsidRPr="00D8682A">
        <w:rPr>
          <w:rFonts w:ascii="仿宋" w:eastAsia="仿宋" w:hAnsi="仿宋" w:hint="eastAsia"/>
          <w:color w:val="000000"/>
          <w:sz w:val="32"/>
          <w:szCs w:val="32"/>
        </w:rPr>
        <w:t>他实践研究十个方面，全面准确学习领会党的十九大精神，引导广大学生把思想和行动统一到党的十九大精神上来，把智慧和力量凝聚到各项学习任务中，鼓励青年学生在实践服务中，将个人理想融入实现中国梦的伟大进程。</w:t>
      </w:r>
    </w:p>
    <w:p w:rsidR="00F46228" w:rsidRPr="00D8682A" w:rsidRDefault="00F46228" w:rsidP="00F46228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</w:t>
      </w:r>
      <w:r w:rsidRPr="00D8682A">
        <w:rPr>
          <w:rFonts w:ascii="仿宋" w:eastAsia="仿宋" w:hAnsi="仿宋" w:hint="eastAsia"/>
          <w:b/>
          <w:bCs/>
          <w:sz w:val="32"/>
          <w:szCs w:val="32"/>
        </w:rPr>
        <w:t>、</w:t>
      </w:r>
      <w:r>
        <w:rPr>
          <w:rFonts w:ascii="仿宋" w:eastAsia="仿宋" w:hAnsi="仿宋" w:hint="eastAsia"/>
          <w:b/>
          <w:bCs/>
          <w:sz w:val="32"/>
          <w:szCs w:val="32"/>
        </w:rPr>
        <w:t>活动内容</w:t>
      </w:r>
    </w:p>
    <w:p w:rsidR="007C1A43" w:rsidRDefault="007C1A43" w:rsidP="00C725B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8682A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CF3F82"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D8682A">
        <w:rPr>
          <w:rFonts w:ascii="仿宋" w:eastAsia="仿宋" w:hAnsi="仿宋" w:hint="eastAsia"/>
          <w:color w:val="000000"/>
          <w:sz w:val="32"/>
          <w:szCs w:val="32"/>
        </w:rPr>
        <w:t>年，</w:t>
      </w:r>
      <w:proofErr w:type="gramStart"/>
      <w:r w:rsidRPr="00D8682A">
        <w:rPr>
          <w:rFonts w:ascii="仿宋" w:eastAsia="仿宋" w:hAnsi="仿宋" w:hint="eastAsia"/>
          <w:color w:val="000000"/>
          <w:sz w:val="32"/>
          <w:szCs w:val="32"/>
        </w:rPr>
        <w:t>全校各级</w:t>
      </w:r>
      <w:proofErr w:type="gramEnd"/>
      <w:r w:rsidRPr="00D8682A">
        <w:rPr>
          <w:rFonts w:ascii="仿宋" w:eastAsia="仿宋" w:hAnsi="仿宋" w:hint="eastAsia"/>
          <w:color w:val="000000"/>
          <w:sz w:val="32"/>
          <w:szCs w:val="32"/>
        </w:rPr>
        <w:t>团组织、学生组织要在广泛动员基础上，组建团队，深入基层开展暑期“三下乡”社会实践活动，涉及10个方面。</w:t>
      </w:r>
    </w:p>
    <w:p w:rsidR="002F46F1" w:rsidRDefault="00CF3F82" w:rsidP="00C725B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8682A">
        <w:rPr>
          <w:rFonts w:ascii="仿宋" w:eastAsia="仿宋" w:hAnsi="仿宋" w:hint="eastAsia"/>
          <w:color w:val="000000"/>
          <w:sz w:val="32"/>
          <w:szCs w:val="32"/>
        </w:rPr>
        <w:t>1．“</w:t>
      </w:r>
      <w:r>
        <w:rPr>
          <w:rFonts w:ascii="仿宋" w:eastAsia="仿宋" w:hAnsi="仿宋" w:hint="eastAsia"/>
          <w:color w:val="000000"/>
          <w:sz w:val="32"/>
          <w:szCs w:val="32"/>
        </w:rPr>
        <w:t>庆祝新中国成立70周年</w:t>
      </w:r>
      <w:r w:rsidRPr="00D8682A">
        <w:rPr>
          <w:rFonts w:ascii="仿宋" w:eastAsia="仿宋" w:hAnsi="仿宋" w:hint="eastAsia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主题</w:t>
      </w:r>
      <w:r w:rsidRPr="00D8682A">
        <w:rPr>
          <w:rFonts w:ascii="仿宋" w:eastAsia="仿宋" w:hAnsi="仿宋" w:hint="eastAsia"/>
          <w:color w:val="000000"/>
          <w:sz w:val="32"/>
          <w:szCs w:val="32"/>
        </w:rPr>
        <w:t>实践项目。</w:t>
      </w:r>
    </w:p>
    <w:p w:rsidR="00CF3F82" w:rsidRDefault="00CF3F82" w:rsidP="00C725B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F3F82">
        <w:rPr>
          <w:rFonts w:ascii="仿宋" w:eastAsia="仿宋" w:hAnsi="仿宋" w:hint="eastAsia"/>
          <w:color w:val="000000"/>
          <w:sz w:val="32"/>
          <w:szCs w:val="32"/>
        </w:rPr>
        <w:t>今年是新中国成立 70 周年，广大青年学子可以围绕我国在政治、经济、社会发展等方面取得的伟大成就，深入政府机关、</w:t>
      </w:r>
      <w:r w:rsidRPr="00CF3F82">
        <w:rPr>
          <w:rFonts w:ascii="仿宋" w:eastAsia="仿宋" w:hAnsi="仿宋" w:hint="eastAsia"/>
          <w:color w:val="000000"/>
          <w:sz w:val="32"/>
          <w:szCs w:val="32"/>
        </w:rPr>
        <w:lastRenderedPageBreak/>
        <w:t>企业、乡村、爱国教育基地等开展实地调研、学习、参观等活动，了解中国发生的翻天覆地的变化，探寻新中国崛起的奋斗之路；同时也可以通过观看红色电影、阅读红色书籍、走访红色古迹、慰问革命老兵等实践活动，不忘初心，勇担使命，以丰富多彩的活动为新中国成立 70 周年献礼。</w:t>
      </w:r>
    </w:p>
    <w:p w:rsidR="00CF3F82" w:rsidRPr="00CF3F82" w:rsidRDefault="00CF3F82" w:rsidP="00CF3F82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D8682A">
        <w:rPr>
          <w:rFonts w:ascii="仿宋" w:eastAsia="仿宋" w:hAnsi="仿宋" w:hint="eastAsia"/>
          <w:color w:val="000000"/>
          <w:sz w:val="32"/>
          <w:szCs w:val="32"/>
        </w:rPr>
        <w:t>．</w:t>
      </w:r>
      <w:r w:rsidRPr="00CF3F82">
        <w:rPr>
          <w:rFonts w:ascii="仿宋" w:eastAsia="仿宋" w:hAnsi="仿宋" w:hint="eastAsia"/>
          <w:color w:val="000000"/>
          <w:sz w:val="32"/>
          <w:szCs w:val="32"/>
        </w:rPr>
        <w:t>“重温百年历史，传承五四精神”主题实践活动</w:t>
      </w:r>
    </w:p>
    <w:p w:rsidR="00CF3F82" w:rsidRPr="00CF3F82" w:rsidRDefault="00CF3F82" w:rsidP="00CF3F82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F3F82">
        <w:rPr>
          <w:rFonts w:ascii="仿宋" w:eastAsia="仿宋" w:hAnsi="仿宋" w:hint="eastAsia"/>
          <w:color w:val="000000"/>
          <w:sz w:val="32"/>
          <w:szCs w:val="32"/>
        </w:rPr>
        <w:t>今年是五四运动 100 周年，习近平总书记在纪念五四运动100 周年纪念大会上作重要讲话。广大学子要通过走进社区、走进乡村开展与五四主题有关的学习、宣讲、讨论，通过拍摄红色</w:t>
      </w:r>
      <w:proofErr w:type="gramStart"/>
      <w:r w:rsidRPr="00CF3F82">
        <w:rPr>
          <w:rFonts w:ascii="仿宋" w:eastAsia="仿宋" w:hAnsi="仿宋" w:hint="eastAsia"/>
          <w:color w:val="000000"/>
          <w:sz w:val="32"/>
          <w:szCs w:val="32"/>
        </w:rPr>
        <w:t>微电影</w:t>
      </w:r>
      <w:proofErr w:type="gramEnd"/>
      <w:r w:rsidRPr="00CF3F82">
        <w:rPr>
          <w:rFonts w:ascii="仿宋" w:eastAsia="仿宋" w:hAnsi="仿宋" w:hint="eastAsia"/>
          <w:color w:val="000000"/>
          <w:sz w:val="32"/>
          <w:szCs w:val="32"/>
        </w:rPr>
        <w:t>及短视频，放映五四相关影片等形式传承五四精神；鼓励学子走进机关、企业、社区，通过走访调研、服务基层、宣传演讲等方式进一步弘扬五四精神；鼓励广大青年学子通过支教、公益宣传、志愿服务等方式积极投身公益奉献事业，让青春在为祖国、为民族、为人民的奉献中大放光彩。</w:t>
      </w:r>
    </w:p>
    <w:p w:rsidR="00CF3F82" w:rsidRPr="00CF3F82" w:rsidRDefault="00CF3F82" w:rsidP="00CF3F82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D8682A">
        <w:rPr>
          <w:rFonts w:ascii="仿宋" w:eastAsia="仿宋" w:hAnsi="仿宋" w:hint="eastAsia"/>
          <w:color w:val="000000"/>
          <w:sz w:val="32"/>
          <w:szCs w:val="32"/>
        </w:rPr>
        <w:t>．</w:t>
      </w:r>
      <w:r w:rsidRPr="00CF3F82">
        <w:rPr>
          <w:rFonts w:ascii="仿宋" w:eastAsia="仿宋" w:hAnsi="仿宋" w:hint="eastAsia"/>
          <w:color w:val="000000"/>
          <w:sz w:val="32"/>
          <w:szCs w:val="32"/>
        </w:rPr>
        <w:t>“助力乡村振兴，决胜脱贫攻坚”主题活动</w:t>
      </w:r>
    </w:p>
    <w:p w:rsidR="00CF3F82" w:rsidRDefault="00CF3F82" w:rsidP="00CF3F82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F3F82">
        <w:rPr>
          <w:rFonts w:ascii="仿宋" w:eastAsia="仿宋" w:hAnsi="仿宋" w:hint="eastAsia"/>
          <w:color w:val="000000"/>
          <w:sz w:val="32"/>
          <w:szCs w:val="32"/>
        </w:rPr>
        <w:t>2019 年是实现精准脱贫的决胜之年。实施乡村振兴战略，是以习近平总书记为核心的党中央从党和国家事业全局出发、着眼于实现“两个一百年”奋斗目标、顺应亿万农民对美好生活向往做出的重大决策；围绕乡村振兴战略的目标路径，鼓励广大学子深入基层，开展农业与粮食生产、乡村建设、乡村治理等调研，</w:t>
      </w:r>
      <w:r w:rsidRPr="00CF3F82">
        <w:rPr>
          <w:rFonts w:ascii="仿宋" w:eastAsia="仿宋" w:hAnsi="仿宋" w:hint="eastAsia"/>
          <w:color w:val="000000"/>
          <w:sz w:val="32"/>
          <w:szCs w:val="32"/>
        </w:rPr>
        <w:lastRenderedPageBreak/>
        <w:t>同时发挥专业优势，开展农技推广培训、</w:t>
      </w:r>
      <w:r>
        <w:rPr>
          <w:rFonts w:ascii="仿宋" w:eastAsia="仿宋" w:hAnsi="仿宋" w:hint="eastAsia"/>
          <w:color w:val="000000"/>
          <w:sz w:val="32"/>
          <w:szCs w:val="32"/>
        </w:rPr>
        <w:t>资源环境</w:t>
      </w:r>
      <w:r w:rsidRPr="00CF3F82">
        <w:rPr>
          <w:rFonts w:ascii="仿宋" w:eastAsia="仿宋" w:hAnsi="仿宋" w:hint="eastAsia"/>
          <w:color w:val="000000"/>
          <w:sz w:val="32"/>
          <w:szCs w:val="32"/>
        </w:rPr>
        <w:t>知识科普讲座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电商新思路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讲解</w:t>
      </w:r>
      <w:r w:rsidRPr="00CF3F82">
        <w:rPr>
          <w:rFonts w:ascii="仿宋" w:eastAsia="仿宋" w:hAnsi="仿宋" w:hint="eastAsia"/>
          <w:color w:val="000000"/>
          <w:sz w:val="32"/>
          <w:szCs w:val="32"/>
        </w:rPr>
        <w:t>等形式多样的实践活动，为脱贫攻坚和乡村振兴持续贡献力量。</w:t>
      </w:r>
    </w:p>
    <w:p w:rsidR="00CF3F82" w:rsidRPr="00CF3F82" w:rsidRDefault="003F7CF3" w:rsidP="00CF3F82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 w:rsidRPr="00D8682A">
        <w:rPr>
          <w:rFonts w:ascii="仿宋" w:eastAsia="仿宋" w:hAnsi="仿宋" w:hint="eastAsia"/>
          <w:color w:val="000000"/>
          <w:sz w:val="32"/>
          <w:szCs w:val="32"/>
        </w:rPr>
        <w:t>．</w:t>
      </w:r>
      <w:r w:rsidR="00CF3F82" w:rsidRPr="00CF3F82">
        <w:rPr>
          <w:rFonts w:ascii="仿宋" w:eastAsia="仿宋" w:hAnsi="仿宋" w:hint="eastAsia"/>
          <w:color w:val="000000"/>
          <w:sz w:val="32"/>
          <w:szCs w:val="32"/>
        </w:rPr>
        <w:t>“文化自信，文化自强”主题实践活动</w:t>
      </w:r>
    </w:p>
    <w:p w:rsidR="00CF3F82" w:rsidRDefault="00CF3F82" w:rsidP="00CF3F82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F3F82">
        <w:rPr>
          <w:rFonts w:ascii="仿宋" w:eastAsia="仿宋" w:hAnsi="仿宋" w:hint="eastAsia"/>
          <w:color w:val="000000"/>
          <w:sz w:val="32"/>
          <w:szCs w:val="32"/>
        </w:rPr>
        <w:t>党的十八大以来，习近平总书记曾在多</w:t>
      </w:r>
      <w:proofErr w:type="gramStart"/>
      <w:r w:rsidRPr="00CF3F82">
        <w:rPr>
          <w:rFonts w:ascii="仿宋" w:eastAsia="仿宋" w:hAnsi="仿宋" w:hint="eastAsia"/>
          <w:color w:val="000000"/>
          <w:sz w:val="32"/>
          <w:szCs w:val="32"/>
        </w:rPr>
        <w:t>个</w:t>
      </w:r>
      <w:proofErr w:type="gramEnd"/>
      <w:r w:rsidRPr="00CF3F82">
        <w:rPr>
          <w:rFonts w:ascii="仿宋" w:eastAsia="仿宋" w:hAnsi="仿宋" w:hint="eastAsia"/>
          <w:color w:val="000000"/>
          <w:sz w:val="32"/>
          <w:szCs w:val="32"/>
        </w:rPr>
        <w:t>场合谈到文化自信。在当代中国，文化自信就是树立和强化对中国特色社会主义文化自信。因此要鼓励青年学子开展各种文化调研活动，对当地的历史遗产、文化古迹状况和保护问题进行实地采访和调查；开展对非物质文化遗产的传承和保护的调查，对当地独特的风俗习惯、地方戏曲、传统艺技、方言等的传承和保护进行实地采访和调查，增强文化自信。</w:t>
      </w:r>
    </w:p>
    <w:p w:rsidR="003F7CF3" w:rsidRPr="003F7CF3" w:rsidRDefault="003F7CF3" w:rsidP="003F7CF3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5.</w:t>
      </w:r>
      <w:r w:rsidRPr="003F7CF3">
        <w:rPr>
          <w:rFonts w:ascii="仿宋" w:eastAsia="仿宋" w:hAnsi="仿宋" w:hint="eastAsia"/>
          <w:color w:val="000000"/>
          <w:sz w:val="32"/>
          <w:szCs w:val="32"/>
        </w:rPr>
        <w:t>“助力环保发展，建设美丽家园”主题活动</w:t>
      </w:r>
    </w:p>
    <w:p w:rsidR="00CF3F82" w:rsidRPr="00CF3F82" w:rsidRDefault="003F7CF3" w:rsidP="003F7CF3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3F7CF3">
        <w:rPr>
          <w:rFonts w:ascii="仿宋" w:eastAsia="仿宋" w:hAnsi="仿宋" w:hint="eastAsia"/>
          <w:color w:val="000000"/>
          <w:sz w:val="32"/>
          <w:szCs w:val="32"/>
        </w:rPr>
        <w:t>深入学习贯彻习近平生态文明思想和全国生态环境保护大会精神，围绕环境污染、水资源保护、垃圾处理、自然灾害预防等环境问题，开展科普知识宣讲、环境问题社会调查研究、环保志愿服务、为环保建言献策等活动，助力社会环保工作的开展，为建设美丽宜居的家园贡献力量。</w:t>
      </w:r>
    </w:p>
    <w:p w:rsidR="007C1A43" w:rsidRPr="00D8682A" w:rsidRDefault="003F7CF3" w:rsidP="00C725B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6</w:t>
      </w:r>
      <w:r w:rsidR="00F81A95" w:rsidRPr="00D8682A">
        <w:rPr>
          <w:rFonts w:ascii="仿宋" w:eastAsia="仿宋" w:hAnsi="仿宋" w:hint="eastAsia"/>
          <w:color w:val="000000"/>
          <w:sz w:val="32"/>
          <w:szCs w:val="32"/>
        </w:rPr>
        <w:t>．“教育关爱”志愿服务项目。发扬志愿服务精神，引导青年学生深入基层开展支教、敬老、助残、公益劳动、科普宣传等活动，到我省基础教育薄弱、教育资源匮乏的贫困县（乡），以</w:t>
      </w:r>
      <w:r w:rsidR="00F81A95" w:rsidRPr="00D8682A">
        <w:rPr>
          <w:rFonts w:ascii="仿宋" w:eastAsia="仿宋" w:hAnsi="仿宋" w:hint="eastAsia"/>
          <w:color w:val="000000"/>
          <w:sz w:val="32"/>
          <w:szCs w:val="32"/>
        </w:rPr>
        <w:lastRenderedPageBreak/>
        <w:t>关爱留守儿童为重点，组织团队开展课业辅导、素质拓展、亲情陪伴等活动。</w:t>
      </w:r>
    </w:p>
    <w:p w:rsidR="002F46F1" w:rsidRDefault="003F7CF3" w:rsidP="00C725B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7</w:t>
      </w:r>
      <w:r w:rsidR="00CC2A16" w:rsidRPr="00D8682A">
        <w:rPr>
          <w:rFonts w:ascii="仿宋" w:eastAsia="仿宋" w:hAnsi="仿宋" w:hint="eastAsia"/>
          <w:color w:val="000000"/>
          <w:sz w:val="32"/>
          <w:szCs w:val="32"/>
        </w:rPr>
        <w:t>.“美丽中国”助力发展项目。</w:t>
      </w:r>
    </w:p>
    <w:p w:rsidR="00CC2A16" w:rsidRPr="00D8682A" w:rsidRDefault="00CC2A16" w:rsidP="00C725B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8682A">
        <w:rPr>
          <w:rFonts w:ascii="仿宋" w:eastAsia="仿宋" w:hAnsi="仿宋" w:hint="eastAsia"/>
          <w:color w:val="000000"/>
          <w:sz w:val="32"/>
          <w:szCs w:val="32"/>
        </w:rPr>
        <w:t>依托相关学科专业组建生态文明和谐发展实践团队，到农村基层、县域城镇和城市社区，围绕环境污染、水资源保护、垃圾处理、气候异常、自然灾害预防等，开展科普知识宣讲、社会调查研究等活动。</w:t>
      </w:r>
      <w:proofErr w:type="gramStart"/>
      <w:r w:rsidRPr="00D8682A">
        <w:rPr>
          <w:rFonts w:ascii="仿宋" w:eastAsia="仿宋" w:hAnsi="仿宋" w:hint="eastAsia"/>
          <w:color w:val="000000"/>
          <w:sz w:val="32"/>
          <w:szCs w:val="32"/>
        </w:rPr>
        <w:t>践行</w:t>
      </w:r>
      <w:proofErr w:type="gramEnd"/>
      <w:r w:rsidRPr="00D8682A">
        <w:rPr>
          <w:rFonts w:ascii="仿宋" w:eastAsia="仿宋" w:hAnsi="仿宋" w:hint="eastAsia"/>
          <w:color w:val="000000"/>
          <w:sz w:val="32"/>
          <w:szCs w:val="32"/>
        </w:rPr>
        <w:t>绿水青山就是金山银山的和谐共生理念，宣传绿色发展理念的自觉性和主动性，倡导绿色发展方式和生活方式，通过实践服务，使广大群众成为生态文明建设的重要参与者、贡献者、引领者。</w:t>
      </w:r>
    </w:p>
    <w:p w:rsidR="002F46F1" w:rsidRDefault="003F7CF3" w:rsidP="00C725B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8</w:t>
      </w:r>
      <w:r w:rsidR="00CC2A16" w:rsidRPr="00D8682A">
        <w:rPr>
          <w:rFonts w:ascii="仿宋" w:eastAsia="仿宋" w:hAnsi="仿宋" w:hint="eastAsia"/>
          <w:color w:val="000000"/>
          <w:sz w:val="32"/>
          <w:szCs w:val="32"/>
        </w:rPr>
        <w:t>．“文化艺术”志愿服务项目。</w:t>
      </w:r>
    </w:p>
    <w:p w:rsidR="00CC2A16" w:rsidRPr="00D8682A" w:rsidRDefault="00CC2A16" w:rsidP="00C725B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8682A">
        <w:rPr>
          <w:rFonts w:ascii="仿宋" w:eastAsia="仿宋" w:hAnsi="仿宋" w:hint="eastAsia"/>
          <w:color w:val="000000"/>
          <w:sz w:val="32"/>
          <w:szCs w:val="32"/>
        </w:rPr>
        <w:t>我校文艺积极分子和文艺类学生社团等组建实践团队，以弘扬时代精神、倡导文明新风为目标，以培育和</w:t>
      </w:r>
      <w:proofErr w:type="gramStart"/>
      <w:r w:rsidRPr="00D8682A">
        <w:rPr>
          <w:rFonts w:ascii="仿宋" w:eastAsia="仿宋" w:hAnsi="仿宋" w:hint="eastAsia"/>
          <w:color w:val="000000"/>
          <w:sz w:val="32"/>
          <w:szCs w:val="32"/>
        </w:rPr>
        <w:t>践行</w:t>
      </w:r>
      <w:proofErr w:type="gramEnd"/>
      <w:r w:rsidRPr="00D8682A">
        <w:rPr>
          <w:rFonts w:ascii="仿宋" w:eastAsia="仿宋" w:hAnsi="仿宋" w:hint="eastAsia"/>
          <w:color w:val="000000"/>
          <w:sz w:val="32"/>
          <w:szCs w:val="32"/>
        </w:rPr>
        <w:t>社会主义核心价值观为主要内容，精心编排基层人民群众喜闻乐见、贴近基层生活实际的文艺节目，到乡镇农村开展巡回演出。</w:t>
      </w:r>
    </w:p>
    <w:p w:rsidR="002F46F1" w:rsidRDefault="003F7CF3" w:rsidP="003F7CF3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9</w:t>
      </w:r>
      <w:r w:rsidR="003661C4" w:rsidRPr="00D8682A">
        <w:rPr>
          <w:rFonts w:ascii="仿宋" w:eastAsia="仿宋" w:hAnsi="仿宋" w:hint="eastAsia"/>
          <w:color w:val="000000"/>
          <w:sz w:val="32"/>
          <w:szCs w:val="32"/>
        </w:rPr>
        <w:t>.“创新创业”探究实践项目。</w:t>
      </w:r>
    </w:p>
    <w:p w:rsidR="00E33321" w:rsidRPr="00D8682A" w:rsidRDefault="003661C4" w:rsidP="003F7CF3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8682A">
        <w:rPr>
          <w:rFonts w:ascii="仿宋" w:eastAsia="仿宋" w:hAnsi="仿宋" w:hint="eastAsia"/>
          <w:color w:val="000000"/>
          <w:sz w:val="32"/>
          <w:szCs w:val="32"/>
        </w:rPr>
        <w:t>启发创新创业思维，激发创新创业热情，培养创新创业精神。依托创新创业教育课程、创新创业训练项目、创新创业孵化平台，组建实践团队，以加快建设创新型国家的具体要求为指导，把创新创业同专业相融合、助</w:t>
      </w:r>
      <w:proofErr w:type="gramStart"/>
      <w:r w:rsidRPr="00D8682A">
        <w:rPr>
          <w:rFonts w:ascii="仿宋" w:eastAsia="仿宋" w:hAnsi="仿宋" w:hint="eastAsia"/>
          <w:color w:val="000000"/>
          <w:sz w:val="32"/>
          <w:szCs w:val="32"/>
        </w:rPr>
        <w:t>推成果</w:t>
      </w:r>
      <w:proofErr w:type="gramEnd"/>
      <w:r w:rsidRPr="00D8682A">
        <w:rPr>
          <w:rFonts w:ascii="仿宋" w:eastAsia="仿宋" w:hAnsi="仿宋" w:hint="eastAsia"/>
          <w:color w:val="000000"/>
          <w:sz w:val="32"/>
          <w:szCs w:val="32"/>
        </w:rPr>
        <w:t>转化与产品升级；同中华优秀传</w:t>
      </w:r>
      <w:r w:rsidRPr="00D8682A">
        <w:rPr>
          <w:rFonts w:ascii="仿宋" w:eastAsia="仿宋" w:hAnsi="仿宋" w:hint="eastAsia"/>
          <w:color w:val="000000"/>
          <w:sz w:val="32"/>
          <w:szCs w:val="32"/>
        </w:rPr>
        <w:lastRenderedPageBreak/>
        <w:t>统文化相结合，助</w:t>
      </w:r>
      <w:proofErr w:type="gramStart"/>
      <w:r w:rsidRPr="00D8682A">
        <w:rPr>
          <w:rFonts w:ascii="仿宋" w:eastAsia="仿宋" w:hAnsi="仿宋" w:hint="eastAsia"/>
          <w:color w:val="000000"/>
          <w:sz w:val="32"/>
          <w:szCs w:val="32"/>
        </w:rPr>
        <w:t>推优秀</w:t>
      </w:r>
      <w:proofErr w:type="gramEnd"/>
      <w:r w:rsidRPr="00D8682A">
        <w:rPr>
          <w:rFonts w:ascii="仿宋" w:eastAsia="仿宋" w:hAnsi="仿宋" w:hint="eastAsia"/>
          <w:color w:val="000000"/>
          <w:sz w:val="32"/>
          <w:szCs w:val="32"/>
        </w:rPr>
        <w:t>文化的传承与创新；把创新创业同思想认知相结合，提升核心竞争力，助力国家创新驱动发展战略。</w:t>
      </w:r>
    </w:p>
    <w:p w:rsidR="002F46F1" w:rsidRDefault="00A96B79" w:rsidP="00C725B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8682A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3F7CF3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D8682A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B13F75" w:rsidRPr="00D8682A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D8682A">
        <w:rPr>
          <w:rFonts w:ascii="仿宋" w:eastAsia="仿宋" w:hAnsi="仿宋" w:hint="eastAsia"/>
          <w:color w:val="000000"/>
          <w:sz w:val="32"/>
          <w:szCs w:val="32"/>
        </w:rPr>
        <w:t>其他选题项目。</w:t>
      </w:r>
    </w:p>
    <w:p w:rsidR="00A96B79" w:rsidRPr="00D8682A" w:rsidRDefault="00A96B79" w:rsidP="00C725B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8682A">
        <w:rPr>
          <w:rFonts w:ascii="仿宋" w:eastAsia="仿宋" w:hAnsi="仿宋" w:hint="eastAsia"/>
          <w:color w:val="000000"/>
          <w:sz w:val="32"/>
          <w:szCs w:val="32"/>
        </w:rPr>
        <w:t>鼓励各团总支及学生团队，充分认识党的十九大开创新里程碑和划时代的重大意义，准确把握党的十九大精神的思想精髓和核心要义，着眼于学院工作实际，着眼于学生发展要求，组建知识结构合理的实践团队，开展具有可行性及实践价值的其他选题项目。</w:t>
      </w:r>
    </w:p>
    <w:p w:rsidR="009D778D" w:rsidRPr="000E131C" w:rsidRDefault="00CA7A72" w:rsidP="00C725B1">
      <w:pPr>
        <w:ind w:firstLineChars="200" w:firstLine="643"/>
        <w:rPr>
          <w:rStyle w:val="a4"/>
          <w:rFonts w:ascii="仿宋" w:eastAsia="仿宋" w:hAnsi="仿宋"/>
          <w:color w:val="333333"/>
          <w:sz w:val="32"/>
          <w:szCs w:val="32"/>
        </w:rPr>
      </w:pPr>
      <w:r w:rsidRPr="000E131C">
        <w:rPr>
          <w:rStyle w:val="a4"/>
          <w:rFonts w:ascii="仿宋" w:eastAsia="仿宋" w:hAnsi="仿宋" w:hint="eastAsia"/>
          <w:color w:val="333333"/>
          <w:sz w:val="32"/>
          <w:szCs w:val="32"/>
        </w:rPr>
        <w:t>四、活动要求</w:t>
      </w:r>
    </w:p>
    <w:p w:rsidR="00CA7A72" w:rsidRPr="000E131C" w:rsidRDefault="00CA7A72" w:rsidP="00C725B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E131C">
        <w:rPr>
          <w:rFonts w:ascii="仿宋" w:eastAsia="仿宋" w:hAnsi="仿宋" w:hint="eastAsia"/>
          <w:color w:val="000000"/>
          <w:sz w:val="32"/>
          <w:szCs w:val="32"/>
        </w:rPr>
        <w:t>1．项目申报。根据项目类型，结合实际和工作基础，选定暑期社会实践项目，提交项目申报表，说明项目实施的背景及摘要、项目实施计划和预期目标等。请于</w:t>
      </w:r>
      <w:r w:rsidR="006E020E">
        <w:rPr>
          <w:rFonts w:ascii="仿宋" w:eastAsia="仿宋" w:hAnsi="仿宋" w:hint="eastAsia"/>
          <w:color w:val="000000"/>
          <w:sz w:val="32"/>
          <w:szCs w:val="32"/>
        </w:rPr>
        <w:t>6</w:t>
      </w:r>
      <w:r w:rsidRPr="000E131C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6111F2" w:rsidRPr="000E131C">
        <w:rPr>
          <w:rFonts w:ascii="仿宋" w:eastAsia="仿宋" w:hAnsi="仿宋"/>
          <w:color w:val="000000"/>
          <w:sz w:val="32"/>
          <w:szCs w:val="32"/>
        </w:rPr>
        <w:t>2</w:t>
      </w:r>
      <w:r w:rsidR="006E020E">
        <w:rPr>
          <w:rFonts w:ascii="仿宋" w:eastAsia="仿宋" w:hAnsi="仿宋" w:hint="eastAsia"/>
          <w:color w:val="000000"/>
          <w:sz w:val="32"/>
          <w:szCs w:val="32"/>
        </w:rPr>
        <w:t>6</w:t>
      </w:r>
      <w:r w:rsidRPr="000E131C">
        <w:rPr>
          <w:rFonts w:ascii="仿宋" w:eastAsia="仿宋" w:hAnsi="仿宋" w:hint="eastAsia"/>
          <w:color w:val="000000"/>
          <w:sz w:val="32"/>
          <w:szCs w:val="32"/>
        </w:rPr>
        <w:t>日前将《201</w:t>
      </w:r>
      <w:r w:rsidR="003F7CF3"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0E131C">
        <w:rPr>
          <w:rFonts w:ascii="仿宋" w:eastAsia="仿宋" w:hAnsi="仿宋" w:hint="eastAsia"/>
          <w:color w:val="000000"/>
          <w:sz w:val="32"/>
          <w:szCs w:val="32"/>
        </w:rPr>
        <w:t>年“三下乡”社会实践活动项目申报书》及《201</w:t>
      </w:r>
      <w:r w:rsidR="003F7CF3"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0E131C">
        <w:rPr>
          <w:rFonts w:ascii="仿宋" w:eastAsia="仿宋" w:hAnsi="仿宋" w:hint="eastAsia"/>
          <w:color w:val="000000"/>
          <w:sz w:val="32"/>
          <w:szCs w:val="32"/>
        </w:rPr>
        <w:t>年“三下乡”社会实践活动项目汇总表》纸质版、电子版报送校团委。</w:t>
      </w:r>
    </w:p>
    <w:p w:rsidR="004426B6" w:rsidRPr="000E131C" w:rsidRDefault="004426B6" w:rsidP="00C725B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E131C">
        <w:rPr>
          <w:rFonts w:ascii="仿宋" w:eastAsia="仿宋" w:hAnsi="仿宋"/>
          <w:color w:val="000000"/>
          <w:sz w:val="32"/>
          <w:szCs w:val="32"/>
        </w:rPr>
        <w:t>2</w:t>
      </w:r>
      <w:r w:rsidRPr="000E131C">
        <w:rPr>
          <w:rFonts w:ascii="仿宋" w:eastAsia="仿宋" w:hAnsi="仿宋" w:hint="eastAsia"/>
          <w:color w:val="000000"/>
          <w:sz w:val="32"/>
          <w:szCs w:val="32"/>
        </w:rPr>
        <w:t>．项目实施。项目立项后，以团队成员为实践主体，严格按照项目实施计划团结协作，认真组织开展实践活动，相关教师负责指导和协助，共同保证实践安全有序开展。在实践过程中，各团队应对活动进行有效监控，保留证明信、宣传单、活动照片、影像资料等，以备竞赛时进行核查。</w:t>
      </w:r>
    </w:p>
    <w:p w:rsidR="00646916" w:rsidRPr="000E131C" w:rsidRDefault="00646916" w:rsidP="00646916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E131C">
        <w:rPr>
          <w:rFonts w:ascii="仿宋" w:eastAsia="仿宋" w:hAnsi="仿宋" w:hint="eastAsia"/>
          <w:color w:val="000000"/>
          <w:sz w:val="32"/>
          <w:szCs w:val="32"/>
        </w:rPr>
        <w:t>3. 项目竞赛。活动结束后，要通过开展“实践归来话收获”</w:t>
      </w:r>
      <w:r w:rsidRPr="000E131C">
        <w:rPr>
          <w:rFonts w:ascii="仿宋" w:eastAsia="仿宋" w:hAnsi="仿宋" w:hint="eastAsia"/>
          <w:color w:val="000000"/>
          <w:sz w:val="32"/>
          <w:szCs w:val="32"/>
        </w:rPr>
        <w:lastRenderedPageBreak/>
        <w:t>汇报会、交流会等活动对社会实践活动进行总结。</w:t>
      </w:r>
    </w:p>
    <w:p w:rsidR="00B13F75" w:rsidRPr="000E131C" w:rsidRDefault="00B13F75" w:rsidP="00B13F75">
      <w:pPr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0E131C">
        <w:rPr>
          <w:rFonts w:ascii="仿宋" w:eastAsia="仿宋" w:hAnsi="仿宋" w:hint="eastAsia"/>
          <w:b/>
          <w:bCs/>
          <w:sz w:val="32"/>
          <w:szCs w:val="32"/>
        </w:rPr>
        <w:t>五、参与要求</w:t>
      </w:r>
    </w:p>
    <w:p w:rsidR="00B13F75" w:rsidRPr="000E131C" w:rsidRDefault="00B13F75" w:rsidP="00B13F75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E131C"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0E131C">
        <w:rPr>
          <w:rFonts w:ascii="仿宋" w:eastAsia="仿宋" w:hAnsi="仿宋"/>
          <w:color w:val="000000"/>
          <w:sz w:val="32"/>
          <w:szCs w:val="32"/>
        </w:rPr>
        <w:t xml:space="preserve">. </w:t>
      </w:r>
      <w:r w:rsidRPr="000E131C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3F7CF3"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0E131C">
        <w:rPr>
          <w:rFonts w:ascii="仿宋" w:eastAsia="仿宋" w:hAnsi="仿宋" w:hint="eastAsia"/>
          <w:color w:val="000000"/>
          <w:sz w:val="32"/>
          <w:szCs w:val="32"/>
        </w:rPr>
        <w:t>年暑期“三下乡”社会实践活动，同一组别可跨学院、跨专业组队。</w:t>
      </w:r>
    </w:p>
    <w:p w:rsidR="00B13F75" w:rsidRPr="000E131C" w:rsidRDefault="00B13F75" w:rsidP="00B13F75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E131C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0E131C">
        <w:rPr>
          <w:rFonts w:ascii="仿宋" w:eastAsia="仿宋" w:hAnsi="仿宋"/>
          <w:color w:val="000000"/>
          <w:sz w:val="32"/>
          <w:szCs w:val="32"/>
        </w:rPr>
        <w:t xml:space="preserve">. </w:t>
      </w:r>
      <w:r w:rsidRPr="000E131C">
        <w:rPr>
          <w:rFonts w:ascii="仿宋" w:eastAsia="仿宋" w:hAnsi="仿宋" w:hint="eastAsia"/>
          <w:color w:val="000000"/>
          <w:sz w:val="32"/>
          <w:szCs w:val="32"/>
        </w:rPr>
        <w:t>社会实践团队必须有学生负责人1人，其他团队成员5-</w:t>
      </w:r>
      <w:r w:rsidRPr="000E131C">
        <w:rPr>
          <w:rFonts w:ascii="仿宋" w:eastAsia="仿宋" w:hAnsi="仿宋"/>
          <w:color w:val="000000"/>
          <w:sz w:val="32"/>
          <w:szCs w:val="32"/>
        </w:rPr>
        <w:t>9</w:t>
      </w:r>
      <w:r w:rsidRPr="000E131C">
        <w:rPr>
          <w:rFonts w:ascii="仿宋" w:eastAsia="仿宋" w:hAnsi="仿宋" w:hint="eastAsia"/>
          <w:color w:val="000000"/>
          <w:sz w:val="32"/>
          <w:szCs w:val="32"/>
        </w:rPr>
        <w:t>人。实践活动具体组织、开展工作由学生负责人</w:t>
      </w:r>
      <w:proofErr w:type="gramStart"/>
      <w:r w:rsidRPr="000E131C">
        <w:rPr>
          <w:rFonts w:ascii="仿宋" w:eastAsia="仿宋" w:hAnsi="仿宋" w:hint="eastAsia"/>
          <w:color w:val="000000"/>
          <w:sz w:val="32"/>
          <w:szCs w:val="32"/>
        </w:rPr>
        <w:t>所在系部管理</w:t>
      </w:r>
      <w:proofErr w:type="gramEnd"/>
      <w:r w:rsidRPr="000E131C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B13F75" w:rsidRPr="000E131C" w:rsidRDefault="00B13F75" w:rsidP="00B13F75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E131C"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0E131C">
        <w:rPr>
          <w:rFonts w:ascii="仿宋" w:eastAsia="仿宋" w:hAnsi="仿宋"/>
          <w:color w:val="000000"/>
          <w:sz w:val="32"/>
          <w:szCs w:val="32"/>
        </w:rPr>
        <w:t xml:space="preserve">. </w:t>
      </w:r>
      <w:r w:rsidRPr="000E131C">
        <w:rPr>
          <w:rFonts w:ascii="仿宋" w:eastAsia="仿宋" w:hAnsi="仿宋" w:hint="eastAsia"/>
          <w:color w:val="000000"/>
          <w:sz w:val="32"/>
          <w:szCs w:val="32"/>
        </w:rPr>
        <w:t>每个社会实践团队必须有一名指导老师，负责监督、指导学生实践活动。必须有安全员1名，负责团队安全保障工作。</w:t>
      </w:r>
    </w:p>
    <w:p w:rsidR="005675B7" w:rsidRPr="000E131C" w:rsidRDefault="005675B7" w:rsidP="005675B7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0E131C">
        <w:rPr>
          <w:rFonts w:ascii="仿宋" w:eastAsia="仿宋" w:hAnsi="仿宋" w:hint="eastAsia"/>
          <w:b/>
          <w:bCs/>
          <w:sz w:val="32"/>
          <w:szCs w:val="32"/>
        </w:rPr>
        <w:t>六、有关事宜和要求</w:t>
      </w:r>
    </w:p>
    <w:p w:rsidR="00B13F75" w:rsidRPr="000E131C" w:rsidRDefault="00314E22" w:rsidP="00B24697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E131C">
        <w:rPr>
          <w:rFonts w:ascii="仿宋" w:eastAsia="仿宋" w:hAnsi="仿宋"/>
          <w:color w:val="000000"/>
          <w:sz w:val="32"/>
          <w:szCs w:val="32"/>
        </w:rPr>
        <w:t>1</w:t>
      </w:r>
      <w:r w:rsidR="00B24697" w:rsidRPr="000E131C">
        <w:rPr>
          <w:rFonts w:ascii="仿宋" w:eastAsia="仿宋" w:hAnsi="仿宋" w:hint="eastAsia"/>
          <w:color w:val="000000"/>
          <w:sz w:val="32"/>
          <w:szCs w:val="32"/>
        </w:rPr>
        <w:t>. 强化管理，确保安全。加强对实践团队的安全教育，做好前期调研和出发准备，特别是要高度关注极端气候变化和服务地区的自然条件，做好自然灾害和突发事件的应对预案，牢固树立</w:t>
      </w:r>
      <w:proofErr w:type="gramStart"/>
      <w:r w:rsidR="00B24697" w:rsidRPr="000E131C">
        <w:rPr>
          <w:rFonts w:ascii="仿宋" w:eastAsia="仿宋" w:hAnsi="仿宋" w:hint="eastAsia"/>
          <w:color w:val="000000"/>
          <w:sz w:val="32"/>
          <w:szCs w:val="32"/>
        </w:rPr>
        <w:t>安全第一</w:t>
      </w:r>
      <w:proofErr w:type="gramEnd"/>
      <w:r w:rsidR="00B24697" w:rsidRPr="000E131C">
        <w:rPr>
          <w:rFonts w:ascii="仿宋" w:eastAsia="仿宋" w:hAnsi="仿宋" w:hint="eastAsia"/>
          <w:color w:val="000000"/>
          <w:sz w:val="32"/>
          <w:szCs w:val="32"/>
        </w:rPr>
        <w:t>的思想。实践团队的指导老师应尽可能随队指导团队开展实践活动，若确认无法随队指导实践活动，要跟踪掌握整个活动的进展情况，随时保持与实践团队的联系，为实践团队提供相应的技术、政策、学科指导，督促团队队长及安全员妥善安排活动期间的饮食、住宿等问题，加强团队成员的日常管理，认真落实各项安全措施。</w:t>
      </w:r>
    </w:p>
    <w:p w:rsidR="000A052C" w:rsidRPr="000E131C" w:rsidRDefault="00314E22" w:rsidP="000A052C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E131C">
        <w:rPr>
          <w:rFonts w:ascii="仿宋" w:eastAsia="仿宋" w:hAnsi="仿宋"/>
          <w:color w:val="000000"/>
          <w:sz w:val="32"/>
          <w:szCs w:val="32"/>
        </w:rPr>
        <w:t>2</w:t>
      </w:r>
      <w:r w:rsidR="000A052C" w:rsidRPr="000E131C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C0134A" w:rsidRPr="000E131C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="005F43CD">
        <w:rPr>
          <w:rFonts w:ascii="仿宋" w:eastAsia="仿宋" w:hAnsi="仿宋" w:hint="eastAsia"/>
          <w:color w:val="000000"/>
          <w:sz w:val="32"/>
          <w:szCs w:val="32"/>
        </w:rPr>
        <w:t>精心设计，注重实效。</w:t>
      </w:r>
      <w:r w:rsidR="005F43CD" w:rsidRPr="005F43CD">
        <w:rPr>
          <w:rFonts w:ascii="仿宋" w:eastAsia="仿宋" w:hAnsi="仿宋" w:hint="eastAsia"/>
          <w:color w:val="000000"/>
          <w:sz w:val="32"/>
          <w:szCs w:val="32"/>
        </w:rPr>
        <w:t>各单位要根据要求，结合实际和专业特点，设计好活动主题和形式，围绕“按需设项、据项组团、</w:t>
      </w:r>
      <w:r w:rsidR="005F43CD" w:rsidRPr="005F43CD">
        <w:rPr>
          <w:rFonts w:ascii="仿宋" w:eastAsia="仿宋" w:hAnsi="仿宋" w:hint="eastAsia"/>
          <w:color w:val="000000"/>
          <w:sz w:val="32"/>
          <w:szCs w:val="32"/>
        </w:rPr>
        <w:lastRenderedPageBreak/>
        <w:t>双向受益”的原则精心安排，讲求实效</w:t>
      </w:r>
      <w:r w:rsidR="00996344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5F43CD" w:rsidRPr="005F43CD">
        <w:rPr>
          <w:rFonts w:ascii="仿宋" w:eastAsia="仿宋" w:hAnsi="仿宋" w:hint="eastAsia"/>
          <w:color w:val="000000"/>
          <w:sz w:val="32"/>
          <w:szCs w:val="32"/>
        </w:rPr>
        <w:t>要认真制定活动方案和具体落实措施，防止和克服形式主义。</w:t>
      </w:r>
    </w:p>
    <w:p w:rsidR="008D20B8" w:rsidRPr="000E131C" w:rsidRDefault="00314E22" w:rsidP="000E131C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E131C">
        <w:rPr>
          <w:rFonts w:ascii="仿宋" w:eastAsia="仿宋" w:hAnsi="仿宋"/>
          <w:color w:val="000000"/>
          <w:sz w:val="32"/>
          <w:szCs w:val="32"/>
        </w:rPr>
        <w:t>3</w:t>
      </w:r>
      <w:r w:rsidR="008D20B8" w:rsidRPr="000E131C">
        <w:rPr>
          <w:rFonts w:ascii="仿宋" w:eastAsia="仿宋" w:hAnsi="仿宋" w:hint="eastAsia"/>
          <w:color w:val="000000"/>
          <w:sz w:val="32"/>
          <w:szCs w:val="32"/>
        </w:rPr>
        <w:t>. 扩大社会实践影响与辐射范围。要通过各种渠道及时、准确地做好社会实践的宣传报道工作，要认真汇总立项团队社会实践开展情况，及时报送实践进度、实践感言、照片视频等资料。要充分利用团组织微博、</w:t>
      </w:r>
      <w:proofErr w:type="gramStart"/>
      <w:r w:rsidR="008D20B8" w:rsidRPr="000E131C">
        <w:rPr>
          <w:rFonts w:ascii="仿宋" w:eastAsia="仿宋" w:hAnsi="仿宋" w:hint="eastAsia"/>
          <w:color w:val="000000"/>
          <w:sz w:val="32"/>
          <w:szCs w:val="32"/>
        </w:rPr>
        <w:t>微信等</w:t>
      </w:r>
      <w:proofErr w:type="gramEnd"/>
      <w:r w:rsidR="008D20B8" w:rsidRPr="000E131C">
        <w:rPr>
          <w:rFonts w:ascii="仿宋" w:eastAsia="仿宋" w:hAnsi="仿宋" w:hint="eastAsia"/>
          <w:color w:val="000000"/>
          <w:sz w:val="32"/>
          <w:szCs w:val="32"/>
        </w:rPr>
        <w:t>新媒体和大众传媒、校园媒体等，加强活动中优秀个人和事迹的宣传报道。推动党的十九大精神学习宣传的全覆盖，积极</w:t>
      </w:r>
      <w:proofErr w:type="gramStart"/>
      <w:r w:rsidR="008D20B8" w:rsidRPr="000E131C">
        <w:rPr>
          <w:rFonts w:ascii="仿宋" w:eastAsia="仿宋" w:hAnsi="仿宋" w:hint="eastAsia"/>
          <w:color w:val="000000"/>
          <w:sz w:val="32"/>
          <w:szCs w:val="32"/>
        </w:rPr>
        <w:t>营造学</w:t>
      </w:r>
      <w:proofErr w:type="gramEnd"/>
      <w:r w:rsidR="008D20B8" w:rsidRPr="000E131C">
        <w:rPr>
          <w:rFonts w:ascii="仿宋" w:eastAsia="仿宋" w:hAnsi="仿宋" w:hint="eastAsia"/>
          <w:color w:val="000000"/>
          <w:sz w:val="32"/>
          <w:szCs w:val="32"/>
        </w:rPr>
        <w:t>起来、干起来、实起来的良好氛围</w:t>
      </w:r>
      <w:r w:rsidR="0066753A" w:rsidRPr="000E131C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0134A" w:rsidRPr="000E131C" w:rsidRDefault="00C0134A" w:rsidP="00C0134A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E131C">
        <w:rPr>
          <w:rFonts w:ascii="仿宋" w:eastAsia="仿宋" w:hAnsi="仿宋" w:hint="eastAsia"/>
          <w:color w:val="000000"/>
          <w:sz w:val="32"/>
          <w:szCs w:val="32"/>
        </w:rPr>
        <w:t>请各团总支、学生组织按照学校安排广泛宣传动员，认真组织实施，共同做好我校今年暑期的“三下乡”社会实践活动。</w:t>
      </w:r>
    </w:p>
    <w:p w:rsidR="004A2139" w:rsidRPr="000E131C" w:rsidRDefault="004A2139" w:rsidP="008D20B8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C0134A" w:rsidRPr="000E131C" w:rsidRDefault="00C0134A" w:rsidP="008D20B8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E131C">
        <w:rPr>
          <w:rFonts w:ascii="仿宋" w:eastAsia="仿宋" w:hAnsi="仿宋" w:hint="eastAsia"/>
          <w:color w:val="000000"/>
          <w:sz w:val="32"/>
          <w:szCs w:val="32"/>
        </w:rPr>
        <w:t>附件：</w:t>
      </w:r>
    </w:p>
    <w:p w:rsidR="00C0134A" w:rsidRPr="000E131C" w:rsidRDefault="00C0134A" w:rsidP="00C0134A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color w:val="000000"/>
          <w:sz w:val="32"/>
          <w:szCs w:val="32"/>
        </w:rPr>
      </w:pPr>
      <w:r w:rsidRPr="000E131C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E131C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5F33B4"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0E131C">
        <w:rPr>
          <w:rFonts w:ascii="仿宋" w:eastAsia="仿宋" w:hAnsi="仿宋" w:hint="eastAsia"/>
          <w:color w:val="000000"/>
          <w:sz w:val="32"/>
          <w:szCs w:val="32"/>
        </w:rPr>
        <w:t>年“三下乡”社会实践活动项目申报书</w:t>
      </w:r>
    </w:p>
    <w:p w:rsidR="00C0134A" w:rsidRPr="000E131C" w:rsidRDefault="00C0134A" w:rsidP="00C0134A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color w:val="000000"/>
          <w:sz w:val="32"/>
          <w:szCs w:val="32"/>
        </w:rPr>
      </w:pPr>
      <w:r w:rsidRPr="000E131C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E131C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5F33B4"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0E131C">
        <w:rPr>
          <w:rFonts w:ascii="仿宋" w:eastAsia="仿宋" w:hAnsi="仿宋" w:hint="eastAsia"/>
          <w:color w:val="000000"/>
          <w:sz w:val="32"/>
          <w:szCs w:val="32"/>
        </w:rPr>
        <w:t>年“三下乡”社会实践活动项目汇总表</w:t>
      </w:r>
    </w:p>
    <w:p w:rsidR="00C0134A" w:rsidRPr="000E131C" w:rsidRDefault="00C0134A" w:rsidP="00C0134A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color w:val="000000"/>
          <w:sz w:val="32"/>
          <w:szCs w:val="32"/>
        </w:rPr>
      </w:pPr>
      <w:r w:rsidRPr="000E131C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E131C">
        <w:rPr>
          <w:rFonts w:ascii="仿宋" w:eastAsia="仿宋" w:hAnsi="仿宋" w:hint="eastAsia"/>
          <w:color w:val="000000"/>
          <w:sz w:val="32"/>
          <w:szCs w:val="32"/>
        </w:rPr>
        <w:t>茅台学院暑期社会实践个人安全责任书</w:t>
      </w:r>
    </w:p>
    <w:p w:rsidR="00C0134A" w:rsidRPr="000E131C" w:rsidRDefault="00C0134A" w:rsidP="00C0134A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color w:val="000000"/>
          <w:sz w:val="32"/>
          <w:szCs w:val="32"/>
        </w:rPr>
      </w:pPr>
      <w:r w:rsidRPr="000E131C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E131C">
        <w:rPr>
          <w:rFonts w:ascii="仿宋" w:eastAsia="仿宋" w:hAnsi="仿宋" w:hint="eastAsia"/>
          <w:color w:val="000000"/>
          <w:sz w:val="32"/>
          <w:szCs w:val="32"/>
        </w:rPr>
        <w:t>茅台学院暑期社会实践单位回执表</w:t>
      </w:r>
    </w:p>
    <w:p w:rsidR="00B65456" w:rsidRPr="00732FCF" w:rsidRDefault="00C0134A" w:rsidP="00B65456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color w:val="000000"/>
          <w:sz w:val="32"/>
          <w:szCs w:val="32"/>
        </w:rPr>
      </w:pPr>
      <w:r w:rsidRPr="000E131C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E131C">
        <w:rPr>
          <w:rFonts w:ascii="仿宋" w:eastAsia="仿宋" w:hAnsi="仿宋" w:hint="eastAsia"/>
          <w:color w:val="000000"/>
          <w:sz w:val="32"/>
          <w:szCs w:val="32"/>
        </w:rPr>
        <w:t>学生暑期社会实践总结报送材料清单</w:t>
      </w:r>
    </w:p>
    <w:p w:rsidR="00B65456" w:rsidRPr="005F33B4" w:rsidRDefault="00B65456" w:rsidP="00B65456">
      <w:pPr>
        <w:shd w:val="clear" w:color="auto" w:fill="FFFFFF"/>
        <w:spacing w:line="520" w:lineRule="atLeast"/>
        <w:ind w:firstLine="4554"/>
        <w:jc w:val="right"/>
        <w:textAlignment w:val="baseline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131C"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</w:t>
      </w:r>
      <w:r w:rsidRPr="005F33B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共青团茅台学院委员会</w:t>
      </w:r>
    </w:p>
    <w:p w:rsidR="00B65456" w:rsidRPr="000E131C" w:rsidRDefault="00B65456" w:rsidP="00B65456">
      <w:pPr>
        <w:shd w:val="clear" w:color="auto" w:fill="FFFFFF"/>
        <w:wordWrap w:val="0"/>
        <w:spacing w:line="520" w:lineRule="atLeast"/>
        <w:ind w:firstLine="4554"/>
        <w:jc w:val="right"/>
        <w:textAlignment w:val="baseline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F33B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</w:t>
      </w:r>
      <w:r w:rsidR="005F33B4" w:rsidRPr="005F33B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 w:rsidRPr="005F33B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年6月</w:t>
      </w:r>
      <w:r w:rsidR="005F33B4" w:rsidRPr="005F33B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</w:t>
      </w:r>
      <w:r w:rsidRPr="005F33B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r w:rsidRPr="000E13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0E131C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sectPr w:rsidR="00B65456" w:rsidRPr="000E131C" w:rsidSect="0096648B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D7E" w:rsidRDefault="00207D7E" w:rsidP="006111F2">
      <w:r>
        <w:separator/>
      </w:r>
    </w:p>
  </w:endnote>
  <w:endnote w:type="continuationSeparator" w:id="0">
    <w:p w:rsidR="00207D7E" w:rsidRDefault="00207D7E" w:rsidP="0061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-Identity-H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780872"/>
      <w:docPartObj>
        <w:docPartGallery w:val="Page Numbers (Bottom of Page)"/>
        <w:docPartUnique/>
      </w:docPartObj>
    </w:sdtPr>
    <w:sdtEndPr/>
    <w:sdtContent>
      <w:p w:rsidR="00C0134A" w:rsidRDefault="004A2139" w:rsidP="004A21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74B" w:rsidRPr="001A274B">
          <w:rPr>
            <w:noProof/>
            <w:lang w:val="zh-CN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D7E" w:rsidRDefault="00207D7E" w:rsidP="006111F2">
      <w:r>
        <w:separator/>
      </w:r>
    </w:p>
  </w:footnote>
  <w:footnote w:type="continuationSeparator" w:id="0">
    <w:p w:rsidR="00207D7E" w:rsidRDefault="00207D7E" w:rsidP="00611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0E1D"/>
    <w:multiLevelType w:val="hybridMultilevel"/>
    <w:tmpl w:val="36166D78"/>
    <w:lvl w:ilvl="0" w:tplc="0598E3D0">
      <w:start w:val="1"/>
      <w:numFmt w:val="decimal"/>
      <w:lvlText w:val="%1."/>
      <w:lvlJc w:val="left"/>
      <w:pPr>
        <w:ind w:left="1000" w:hanging="36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5A"/>
    <w:rsid w:val="00066148"/>
    <w:rsid w:val="000716E8"/>
    <w:rsid w:val="000A052C"/>
    <w:rsid w:val="000E131C"/>
    <w:rsid w:val="00144662"/>
    <w:rsid w:val="001A274B"/>
    <w:rsid w:val="001C38CA"/>
    <w:rsid w:val="00207D7E"/>
    <w:rsid w:val="002135D8"/>
    <w:rsid w:val="00243731"/>
    <w:rsid w:val="002651EA"/>
    <w:rsid w:val="002A0F5A"/>
    <w:rsid w:val="002F46F1"/>
    <w:rsid w:val="00314E22"/>
    <w:rsid w:val="003661C4"/>
    <w:rsid w:val="003F7CF3"/>
    <w:rsid w:val="004426B6"/>
    <w:rsid w:val="00470EDE"/>
    <w:rsid w:val="004A2139"/>
    <w:rsid w:val="00504042"/>
    <w:rsid w:val="00520A27"/>
    <w:rsid w:val="005675B7"/>
    <w:rsid w:val="005F33B4"/>
    <w:rsid w:val="005F43CD"/>
    <w:rsid w:val="006111F2"/>
    <w:rsid w:val="00620E42"/>
    <w:rsid w:val="00646916"/>
    <w:rsid w:val="0066753A"/>
    <w:rsid w:val="00685EBB"/>
    <w:rsid w:val="00691404"/>
    <w:rsid w:val="006E020E"/>
    <w:rsid w:val="006F4EEB"/>
    <w:rsid w:val="00732FCF"/>
    <w:rsid w:val="007C1A43"/>
    <w:rsid w:val="00825560"/>
    <w:rsid w:val="008D20B8"/>
    <w:rsid w:val="008E7408"/>
    <w:rsid w:val="0096648B"/>
    <w:rsid w:val="00996344"/>
    <w:rsid w:val="009D778D"/>
    <w:rsid w:val="00A436FA"/>
    <w:rsid w:val="00A50893"/>
    <w:rsid w:val="00A87306"/>
    <w:rsid w:val="00A96B79"/>
    <w:rsid w:val="00AD0C53"/>
    <w:rsid w:val="00B13F75"/>
    <w:rsid w:val="00B24697"/>
    <w:rsid w:val="00B40668"/>
    <w:rsid w:val="00B65456"/>
    <w:rsid w:val="00BB578D"/>
    <w:rsid w:val="00BE2A81"/>
    <w:rsid w:val="00C0134A"/>
    <w:rsid w:val="00C725B1"/>
    <w:rsid w:val="00C92A01"/>
    <w:rsid w:val="00CA7A72"/>
    <w:rsid w:val="00CC2A16"/>
    <w:rsid w:val="00CF3F82"/>
    <w:rsid w:val="00D73824"/>
    <w:rsid w:val="00D8682A"/>
    <w:rsid w:val="00E33321"/>
    <w:rsid w:val="00ED6346"/>
    <w:rsid w:val="00EF7C9E"/>
    <w:rsid w:val="00F46228"/>
    <w:rsid w:val="00F8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A04856-AD0C-46C2-9BDF-582DCDC8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5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25560"/>
    <w:rPr>
      <w:b/>
      <w:bCs/>
    </w:rPr>
  </w:style>
  <w:style w:type="character" w:customStyle="1" w:styleId="apple-converted-space">
    <w:name w:val="apple-converted-space"/>
    <w:basedOn w:val="a0"/>
    <w:rsid w:val="00825560"/>
  </w:style>
  <w:style w:type="paragraph" w:styleId="a5">
    <w:name w:val="header"/>
    <w:basedOn w:val="a"/>
    <w:link w:val="Char"/>
    <w:uiPriority w:val="99"/>
    <w:unhideWhenUsed/>
    <w:rsid w:val="00611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111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11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111F2"/>
    <w:rPr>
      <w:sz w:val="18"/>
      <w:szCs w:val="18"/>
    </w:rPr>
  </w:style>
  <w:style w:type="paragraph" w:styleId="a7">
    <w:name w:val="List Paragraph"/>
    <w:basedOn w:val="a"/>
    <w:uiPriority w:val="34"/>
    <w:qFormat/>
    <w:rsid w:val="00C0134A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0E131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E13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08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8769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1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3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0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6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960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4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4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0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3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316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99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1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1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775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4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0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9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0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247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9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1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</dc:creator>
  <cp:keywords/>
  <dc:description/>
  <cp:lastModifiedBy>bry</cp:lastModifiedBy>
  <cp:revision>11</cp:revision>
  <cp:lastPrinted>2018-06-07T07:16:00Z</cp:lastPrinted>
  <dcterms:created xsi:type="dcterms:W3CDTF">2019-06-10T07:01:00Z</dcterms:created>
  <dcterms:modified xsi:type="dcterms:W3CDTF">2019-06-11T00:10:00Z</dcterms:modified>
</cp:coreProperties>
</file>